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AA03" w14:textId="77777777" w:rsidR="00D059E3" w:rsidRPr="00D059E3" w:rsidRDefault="00D059E3" w:rsidP="00AA2C33">
      <w:pPr>
        <w:ind w:right="-15"/>
        <w:jc w:val="center"/>
        <w:rPr>
          <w:rFonts w:asciiTheme="minorHAnsi" w:hAnsiTheme="minorHAnsi" w:cstheme="minorHAnsi"/>
          <w:b/>
          <w:sz w:val="40"/>
          <w:szCs w:val="40"/>
          <w:lang w:val="de-DE"/>
        </w:rPr>
      </w:pPr>
      <w:r w:rsidRPr="00D059E3">
        <w:rPr>
          <w:rFonts w:asciiTheme="minorHAnsi" w:hAnsiTheme="minorHAnsi" w:cstheme="minorHAnsi"/>
          <w:b/>
          <w:sz w:val="40"/>
          <w:szCs w:val="40"/>
          <w:lang w:val="de-DE"/>
        </w:rPr>
        <w:t>Kreativ-spirituelle Schreibwerkstatt</w:t>
      </w:r>
    </w:p>
    <w:p w14:paraId="75A5EE42" w14:textId="77777777" w:rsidR="00D059E3" w:rsidRDefault="00D059E3" w:rsidP="00AA2C33">
      <w:pPr>
        <w:ind w:right="-15"/>
        <w:jc w:val="center"/>
        <w:rPr>
          <w:rFonts w:asciiTheme="minorHAnsi" w:hAnsiTheme="minorHAnsi" w:cstheme="minorHAnsi"/>
          <w:b/>
          <w:sz w:val="28"/>
          <w:szCs w:val="28"/>
          <w:lang w:val="de-DE"/>
        </w:rPr>
      </w:pPr>
    </w:p>
    <w:p w14:paraId="79B24A84" w14:textId="77777777" w:rsidR="00D059E3" w:rsidRPr="00F81A5B" w:rsidRDefault="00D059E3" w:rsidP="00AA2C33">
      <w:pPr>
        <w:ind w:right="-15"/>
        <w:jc w:val="center"/>
        <w:rPr>
          <w:rFonts w:asciiTheme="minorHAnsi" w:hAnsiTheme="minorHAnsi" w:cstheme="minorHAnsi"/>
          <w:b/>
          <w:sz w:val="28"/>
          <w:szCs w:val="28"/>
          <w:lang w:val="de-DE"/>
        </w:rPr>
      </w:pPr>
      <w:r w:rsidRPr="00F81A5B">
        <w:rPr>
          <w:rFonts w:asciiTheme="minorHAnsi" w:hAnsiTheme="minorHAnsi" w:cstheme="minorHAnsi"/>
          <w:b/>
          <w:sz w:val="28"/>
          <w:szCs w:val="28"/>
          <w:lang w:val="de-DE"/>
        </w:rPr>
        <w:t>– (nicht nur) für Weihnachten und Advent</w:t>
      </w:r>
    </w:p>
    <w:p w14:paraId="47E1A390" w14:textId="77777777" w:rsidR="00A66471" w:rsidRDefault="00A66471" w:rsidP="00AA2C33">
      <w:pPr>
        <w:ind w:right="-15"/>
        <w:jc w:val="center"/>
        <w:rPr>
          <w:lang w:val="de-DE"/>
        </w:rPr>
      </w:pPr>
    </w:p>
    <w:p w14:paraId="364C9DA9" w14:textId="77777777" w:rsidR="000B2DAA" w:rsidRPr="00D059E3" w:rsidRDefault="000B2DAA" w:rsidP="00AA2C33">
      <w:pPr>
        <w:ind w:right="-15"/>
        <w:jc w:val="center"/>
        <w:rPr>
          <w:lang w:val="de-DE"/>
        </w:rPr>
      </w:pPr>
    </w:p>
    <w:p w14:paraId="344927C6" w14:textId="77777777" w:rsidR="00F81A5B" w:rsidRDefault="00F81A5B" w:rsidP="00AA2C33">
      <w:pPr>
        <w:ind w:right="-15"/>
        <w:jc w:val="center"/>
      </w:pPr>
    </w:p>
    <w:p w14:paraId="7587A66D" w14:textId="77777777" w:rsidR="00F81A5B" w:rsidRPr="000B2DAA" w:rsidRDefault="000B2DAA" w:rsidP="000B2DAA">
      <w:pPr>
        <w:ind w:right="-15"/>
        <w:jc w:val="center"/>
      </w:pPr>
      <w:r>
        <w:rPr>
          <w:noProof/>
        </w:rPr>
        <w:drawing>
          <wp:anchor distT="0" distB="0" distL="114300" distR="114300" simplePos="0" relativeHeight="251658240" behindDoc="0" locked="0" layoutInCell="1" allowOverlap="1" wp14:anchorId="73BFBAF2" wp14:editId="1D73D60B">
            <wp:simplePos x="0" y="0"/>
            <wp:positionH relativeFrom="column">
              <wp:posOffset>281305</wp:posOffset>
            </wp:positionH>
            <wp:positionV relativeFrom="paragraph">
              <wp:posOffset>191770</wp:posOffset>
            </wp:positionV>
            <wp:extent cx="3543300" cy="2355215"/>
            <wp:effectExtent l="0" t="0" r="0" b="698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3300" cy="2355215"/>
                    </a:xfrm>
                    <a:prstGeom prst="rect">
                      <a:avLst/>
                    </a:prstGeom>
                  </pic:spPr>
                </pic:pic>
              </a:graphicData>
            </a:graphic>
            <wp14:sizeRelH relativeFrom="page">
              <wp14:pctWidth>0</wp14:pctWidth>
            </wp14:sizeRelH>
            <wp14:sizeRelV relativeFrom="page">
              <wp14:pctHeight>0</wp14:pctHeight>
            </wp14:sizeRelV>
          </wp:anchor>
        </w:drawing>
      </w:r>
    </w:p>
    <w:p w14:paraId="70089915" w14:textId="77777777" w:rsidR="00D059E3" w:rsidRDefault="00D059E3" w:rsidP="00AA2C33">
      <w:pPr>
        <w:ind w:right="-15"/>
        <w:rPr>
          <w:rFonts w:asciiTheme="minorHAnsi" w:hAnsiTheme="minorHAnsi" w:cstheme="minorHAnsi"/>
          <w:sz w:val="23"/>
          <w:szCs w:val="23"/>
          <w:lang w:eastAsia="de-DE"/>
        </w:rPr>
      </w:pPr>
    </w:p>
    <w:p w14:paraId="14E5B3A4" w14:textId="77777777" w:rsidR="00D059E3" w:rsidRDefault="00D059E3" w:rsidP="00AA2C33">
      <w:pPr>
        <w:ind w:right="-15"/>
        <w:rPr>
          <w:rFonts w:asciiTheme="minorHAnsi" w:hAnsiTheme="minorHAnsi" w:cstheme="minorHAnsi"/>
          <w:sz w:val="23"/>
          <w:szCs w:val="23"/>
          <w:lang w:eastAsia="de-DE"/>
        </w:rPr>
      </w:pPr>
    </w:p>
    <w:p w14:paraId="4B295B8A" w14:textId="77777777" w:rsidR="00D059E3" w:rsidRDefault="00D059E3" w:rsidP="00AA2C33">
      <w:pPr>
        <w:ind w:right="-15"/>
        <w:rPr>
          <w:rFonts w:asciiTheme="minorHAnsi" w:hAnsiTheme="minorHAnsi" w:cstheme="minorHAnsi"/>
          <w:sz w:val="23"/>
          <w:szCs w:val="23"/>
          <w:lang w:eastAsia="de-DE"/>
        </w:rPr>
      </w:pPr>
    </w:p>
    <w:p w14:paraId="0CA9A97C" w14:textId="77777777" w:rsidR="00D059E3" w:rsidRDefault="00D059E3" w:rsidP="00AA2C33">
      <w:pPr>
        <w:ind w:right="-15"/>
        <w:rPr>
          <w:rFonts w:asciiTheme="minorHAnsi" w:hAnsiTheme="minorHAnsi" w:cstheme="minorHAnsi"/>
          <w:sz w:val="23"/>
          <w:szCs w:val="23"/>
          <w:lang w:eastAsia="de-DE"/>
        </w:rPr>
      </w:pPr>
    </w:p>
    <w:p w14:paraId="63D7A02F" w14:textId="77777777" w:rsidR="00D059E3" w:rsidRPr="00F81A5B" w:rsidRDefault="00D059E3" w:rsidP="00AA2C33">
      <w:pPr>
        <w:ind w:right="-15"/>
        <w:jc w:val="center"/>
        <w:rPr>
          <w:rFonts w:asciiTheme="minorHAnsi" w:hAnsiTheme="minorHAnsi" w:cstheme="minorHAnsi"/>
          <w:b/>
          <w:sz w:val="28"/>
          <w:szCs w:val="28"/>
          <w:lang w:val="de-DE"/>
        </w:rPr>
      </w:pPr>
      <w:r w:rsidRPr="00F81A5B">
        <w:rPr>
          <w:rFonts w:asciiTheme="minorHAnsi" w:hAnsiTheme="minorHAnsi" w:cstheme="minorHAnsi"/>
          <w:b/>
          <w:sz w:val="28"/>
          <w:szCs w:val="28"/>
          <w:lang w:val="de-DE"/>
        </w:rPr>
        <w:t>9. – 10. November 2020</w:t>
      </w:r>
    </w:p>
    <w:p w14:paraId="6229165F" w14:textId="77777777" w:rsidR="00D059E3" w:rsidRPr="00F81A5B" w:rsidRDefault="00D059E3" w:rsidP="00AA2C33">
      <w:pPr>
        <w:ind w:right="-15"/>
        <w:jc w:val="center"/>
        <w:rPr>
          <w:rFonts w:asciiTheme="minorHAnsi" w:hAnsiTheme="minorHAnsi" w:cstheme="minorHAnsi"/>
          <w:b/>
          <w:sz w:val="28"/>
          <w:szCs w:val="28"/>
          <w:lang w:val="de-DE"/>
        </w:rPr>
      </w:pPr>
    </w:p>
    <w:p w14:paraId="5D4C188C" w14:textId="2D553BB5" w:rsidR="00D059E3" w:rsidRPr="00F81A5B" w:rsidRDefault="00B033AB" w:rsidP="00AA2C33">
      <w:pPr>
        <w:ind w:right="-15"/>
        <w:jc w:val="center"/>
        <w:rPr>
          <w:rFonts w:asciiTheme="minorHAnsi" w:hAnsiTheme="minorHAnsi" w:cstheme="minorHAnsi"/>
          <w:b/>
          <w:sz w:val="28"/>
          <w:szCs w:val="28"/>
          <w:lang w:val="de-DE"/>
        </w:rPr>
      </w:pPr>
      <w:r>
        <w:rPr>
          <w:rFonts w:asciiTheme="minorHAnsi" w:hAnsiTheme="minorHAnsi" w:cstheme="minorHAnsi"/>
          <w:b/>
          <w:sz w:val="28"/>
          <w:szCs w:val="28"/>
          <w:lang w:val="de-DE"/>
        </w:rPr>
        <w:t>Kirch</w:t>
      </w:r>
      <w:r w:rsidR="0076195E">
        <w:rPr>
          <w:rFonts w:asciiTheme="minorHAnsi" w:hAnsiTheme="minorHAnsi" w:cstheme="minorHAnsi"/>
          <w:b/>
          <w:sz w:val="28"/>
          <w:szCs w:val="28"/>
          <w:lang w:val="de-DE"/>
        </w:rPr>
        <w:t>e Engelburg</w:t>
      </w:r>
    </w:p>
    <w:p w14:paraId="4B568B20" w14:textId="77777777" w:rsidR="00005CBC" w:rsidRDefault="00005CBC" w:rsidP="00AA2C33">
      <w:pPr>
        <w:ind w:right="-15"/>
        <w:rPr>
          <w:rFonts w:asciiTheme="minorHAnsi" w:hAnsiTheme="minorHAnsi" w:cstheme="minorHAnsi"/>
          <w:sz w:val="23"/>
          <w:szCs w:val="23"/>
          <w:lang w:eastAsia="de-DE"/>
        </w:rPr>
      </w:pPr>
    </w:p>
    <w:p w14:paraId="5224236A" w14:textId="77777777" w:rsidR="00005CBC" w:rsidRPr="00234F57" w:rsidRDefault="00005CBC" w:rsidP="00234F57">
      <w:pPr>
        <w:spacing w:line="276" w:lineRule="auto"/>
        <w:ind w:right="-15"/>
        <w:rPr>
          <w:rFonts w:asciiTheme="minorHAnsi" w:hAnsiTheme="minorHAnsi" w:cstheme="minorHAnsi"/>
          <w:lang w:eastAsia="de-DE"/>
        </w:rPr>
      </w:pPr>
    </w:p>
    <w:p w14:paraId="4F6F7CB6" w14:textId="77777777" w:rsidR="00005CBC" w:rsidRPr="00005CBC" w:rsidRDefault="00005CBC" w:rsidP="00005CBC">
      <w:pPr>
        <w:ind w:right="-15"/>
        <w:jc w:val="center"/>
        <w:rPr>
          <w:rFonts w:asciiTheme="minorHAnsi" w:hAnsiTheme="minorHAnsi" w:cstheme="minorHAnsi"/>
          <w:sz w:val="20"/>
          <w:szCs w:val="20"/>
          <w:lang w:eastAsia="de-DE"/>
        </w:rPr>
      </w:pPr>
      <w:r w:rsidRPr="00005CBC">
        <w:rPr>
          <w:rFonts w:asciiTheme="minorHAnsi" w:hAnsiTheme="minorHAnsi" w:cstheme="minorHAnsi"/>
          <w:sz w:val="20"/>
          <w:szCs w:val="20"/>
          <w:lang w:eastAsia="de-DE"/>
        </w:rPr>
        <w:t>Evang.-ref. Kirche des Kantons St. Gallen</w:t>
      </w:r>
    </w:p>
    <w:p w14:paraId="03103ED8" w14:textId="77777777" w:rsidR="00257A0D" w:rsidRDefault="00257A0D" w:rsidP="00DB7FF0">
      <w:pPr>
        <w:tabs>
          <w:tab w:val="left" w:pos="426"/>
        </w:tabs>
        <w:spacing w:line="360" w:lineRule="auto"/>
        <w:rPr>
          <w:rFonts w:asciiTheme="minorHAnsi" w:hAnsiTheme="minorHAnsi" w:cstheme="minorHAnsi"/>
          <w:b/>
          <w:bCs/>
          <w:lang w:eastAsia="de-CH"/>
        </w:rPr>
      </w:pPr>
    </w:p>
    <w:p w14:paraId="21478716" w14:textId="77777777" w:rsidR="001B5F10" w:rsidRPr="001B5F10" w:rsidRDefault="001B5F10" w:rsidP="00DB7FF0">
      <w:pPr>
        <w:tabs>
          <w:tab w:val="left" w:pos="426"/>
        </w:tabs>
        <w:spacing w:line="360" w:lineRule="auto"/>
        <w:rPr>
          <w:rFonts w:asciiTheme="minorHAnsi" w:hAnsiTheme="minorHAnsi" w:cstheme="minorHAnsi"/>
          <w:b/>
          <w:bCs/>
          <w:lang w:eastAsia="de-CH"/>
        </w:rPr>
      </w:pPr>
      <w:r w:rsidRPr="001B5F10">
        <w:rPr>
          <w:rFonts w:asciiTheme="minorHAnsi" w:hAnsiTheme="minorHAnsi" w:cstheme="minorHAnsi"/>
          <w:b/>
          <w:bCs/>
          <w:lang w:eastAsia="de-CH"/>
        </w:rPr>
        <w:t xml:space="preserve">Inhalte </w:t>
      </w:r>
      <w:r w:rsidR="00DB7FF0">
        <w:rPr>
          <w:rFonts w:asciiTheme="minorHAnsi" w:hAnsiTheme="minorHAnsi" w:cstheme="minorHAnsi"/>
          <w:b/>
          <w:bCs/>
          <w:lang w:eastAsia="de-CH"/>
        </w:rPr>
        <w:t>und Methoden</w:t>
      </w:r>
    </w:p>
    <w:p w14:paraId="50162DB0" w14:textId="77777777" w:rsidR="00F81A5B" w:rsidRPr="001B5F10" w:rsidRDefault="00F81A5B" w:rsidP="00DB7FF0">
      <w:pPr>
        <w:tabs>
          <w:tab w:val="left" w:pos="426"/>
        </w:tabs>
        <w:rPr>
          <w:rFonts w:asciiTheme="minorHAnsi" w:hAnsiTheme="minorHAnsi" w:cstheme="minorHAnsi"/>
          <w:lang w:eastAsia="de-DE"/>
        </w:rPr>
      </w:pPr>
      <w:r w:rsidRPr="001B5F10">
        <w:rPr>
          <w:rFonts w:asciiTheme="minorHAnsi" w:hAnsiTheme="minorHAnsi" w:cstheme="minorHAnsi"/>
          <w:lang w:eastAsia="de-DE"/>
        </w:rPr>
        <w:t>November und Dezember sind arbeitsintensiv</w:t>
      </w:r>
      <w:r w:rsidR="00005CBC">
        <w:rPr>
          <w:rFonts w:asciiTheme="minorHAnsi" w:hAnsiTheme="minorHAnsi" w:cstheme="minorHAnsi"/>
          <w:lang w:eastAsia="de-DE"/>
        </w:rPr>
        <w:t>e</w:t>
      </w:r>
      <w:r w:rsidRPr="001B5F10">
        <w:rPr>
          <w:rFonts w:asciiTheme="minorHAnsi" w:hAnsiTheme="minorHAnsi" w:cstheme="minorHAnsi"/>
          <w:lang w:eastAsia="de-DE"/>
        </w:rPr>
        <w:t xml:space="preserve"> Monate im Gemeindepfarramt. Wir bereiten in einer kreativ-spirituellen Schreibwerkstatt Textstücke und liturgische Ideen für Advent und Weihnachten vor</w:t>
      </w:r>
      <w:r w:rsidR="00005CBC">
        <w:rPr>
          <w:rFonts w:asciiTheme="minorHAnsi" w:hAnsiTheme="minorHAnsi" w:cstheme="minorHAnsi"/>
          <w:lang w:eastAsia="de-DE"/>
        </w:rPr>
        <w:t>.</w:t>
      </w:r>
    </w:p>
    <w:p w14:paraId="7DE3897B" w14:textId="77777777" w:rsidR="00F81A5B" w:rsidRPr="001B5F10" w:rsidRDefault="00F81A5B" w:rsidP="00DB7FF0">
      <w:pPr>
        <w:tabs>
          <w:tab w:val="left" w:pos="426"/>
        </w:tabs>
        <w:rPr>
          <w:rFonts w:asciiTheme="minorHAnsi" w:hAnsiTheme="minorHAnsi" w:cstheme="minorHAnsi"/>
          <w:lang w:eastAsia="de-CH"/>
        </w:rPr>
      </w:pPr>
    </w:p>
    <w:p w14:paraId="1D1E3E01" w14:textId="77777777" w:rsidR="001B5F10" w:rsidRPr="001B5F10" w:rsidRDefault="00005CBC" w:rsidP="00DB7FF0">
      <w:pPr>
        <w:tabs>
          <w:tab w:val="left" w:pos="426"/>
        </w:tabs>
        <w:rPr>
          <w:rFonts w:asciiTheme="minorHAnsi" w:hAnsiTheme="minorHAnsi" w:cstheme="minorHAnsi"/>
          <w:lang w:eastAsia="de-DE"/>
        </w:rPr>
      </w:pPr>
      <w:r w:rsidRPr="001B5F10">
        <w:rPr>
          <w:rFonts w:asciiTheme="minorHAnsi" w:hAnsiTheme="minorHAnsi" w:cstheme="minorHAnsi"/>
          <w:lang w:eastAsia="de-DE"/>
        </w:rPr>
        <w:t>Mit Methoden des kreativen Schreibens erarbeiten wir uns Bausteine für Predigt und Liturgie und legen uns einen Wintervorrat an.</w:t>
      </w:r>
      <w:r w:rsidR="001B5F10" w:rsidRPr="001B5F10">
        <w:rPr>
          <w:rFonts w:asciiTheme="minorHAnsi" w:hAnsiTheme="minorHAnsi" w:cstheme="minorHAnsi"/>
          <w:lang w:eastAsia="de-DE"/>
        </w:rPr>
        <w:br/>
        <w:t>Es wird Phasen von gemeinsamen Ateliers geben, in denen wir eigene Texte produzieren und uns in der Gruppe darüber austauschen oder persönlich in unserer Schreibpraxis begleitet werden können.</w:t>
      </w:r>
    </w:p>
    <w:p w14:paraId="2C3D6BD4" w14:textId="77777777" w:rsidR="00D059E3" w:rsidRPr="001B5F10" w:rsidRDefault="00D059E3" w:rsidP="00DB7FF0">
      <w:pPr>
        <w:tabs>
          <w:tab w:val="left" w:pos="426"/>
        </w:tabs>
        <w:rPr>
          <w:rFonts w:asciiTheme="minorHAnsi" w:hAnsiTheme="minorHAnsi" w:cstheme="minorHAnsi"/>
          <w:lang w:eastAsia="de-CH"/>
        </w:rPr>
      </w:pPr>
    </w:p>
    <w:p w14:paraId="4B5E7816" w14:textId="77777777" w:rsidR="00D059E3" w:rsidRPr="001B5F10" w:rsidRDefault="001B5F10" w:rsidP="00DB7FF0">
      <w:pPr>
        <w:tabs>
          <w:tab w:val="left" w:pos="426"/>
        </w:tabs>
        <w:spacing w:line="276" w:lineRule="auto"/>
        <w:rPr>
          <w:rFonts w:asciiTheme="minorHAnsi" w:hAnsiTheme="minorHAnsi" w:cstheme="minorHAnsi"/>
          <w:b/>
          <w:bCs/>
          <w:lang w:eastAsia="de-CH"/>
        </w:rPr>
      </w:pPr>
      <w:r w:rsidRPr="001B5F10">
        <w:rPr>
          <w:rFonts w:asciiTheme="minorHAnsi" w:hAnsiTheme="minorHAnsi" w:cstheme="minorHAnsi"/>
          <w:b/>
          <w:bCs/>
          <w:lang w:eastAsia="de-CH"/>
        </w:rPr>
        <w:t>Kursleitung</w:t>
      </w:r>
    </w:p>
    <w:p w14:paraId="0231B631" w14:textId="4E77B80F" w:rsidR="00F81A5B" w:rsidRPr="001B5F10" w:rsidRDefault="00F81A5B" w:rsidP="00DB7FF0">
      <w:pPr>
        <w:tabs>
          <w:tab w:val="left" w:pos="426"/>
        </w:tabs>
        <w:rPr>
          <w:rFonts w:asciiTheme="minorHAnsi" w:hAnsiTheme="minorHAnsi" w:cstheme="minorHAnsi"/>
        </w:rPr>
      </w:pPr>
      <w:r w:rsidRPr="001B5F10">
        <w:rPr>
          <w:rFonts w:asciiTheme="minorHAnsi" w:hAnsiTheme="minorHAnsi" w:cstheme="minorHAnsi"/>
          <w:bCs/>
          <w:color w:val="000000"/>
          <w:lang w:eastAsia="de-DE"/>
        </w:rPr>
        <w:t>Martina Schwarz</w:t>
      </w:r>
      <w:r w:rsidRPr="001B5F10">
        <w:rPr>
          <w:rFonts w:asciiTheme="minorHAnsi" w:hAnsiTheme="minorHAnsi" w:cstheme="minorHAnsi"/>
          <w:color w:val="000000"/>
          <w:shd w:val="clear" w:color="auto" w:fill="FFFFFF"/>
          <w:lang w:eastAsia="de-DE"/>
        </w:rPr>
        <w:t xml:space="preserve"> (43) hat evangelische Theologie in Bern, Neuchâtel, Sibiu (RO) und Wien studiert. Sie war 13 Jahre im Gemeindepfarramt in Bern. </w:t>
      </w:r>
      <w:r w:rsidR="00005CBC">
        <w:rPr>
          <w:rFonts w:asciiTheme="minorHAnsi" w:hAnsiTheme="minorHAnsi" w:cstheme="minorHAnsi"/>
          <w:color w:val="000000"/>
          <w:shd w:val="clear" w:color="auto" w:fill="FFFFFF"/>
          <w:lang w:eastAsia="de-DE"/>
        </w:rPr>
        <w:t xml:space="preserve">Sie </w:t>
      </w:r>
      <w:r w:rsidRPr="001B5F10">
        <w:rPr>
          <w:rFonts w:asciiTheme="minorHAnsi" w:hAnsiTheme="minorHAnsi" w:cstheme="minorHAnsi"/>
          <w:color w:val="000000"/>
          <w:shd w:val="clear" w:color="auto" w:fill="FFFFFF"/>
          <w:lang w:eastAsia="de-DE"/>
        </w:rPr>
        <w:t>leitet das Praktische Semester an der theologischen Fakultät der Uni Bern</w:t>
      </w:r>
      <w:r w:rsidR="00005CBC">
        <w:rPr>
          <w:rFonts w:asciiTheme="minorHAnsi" w:hAnsiTheme="minorHAnsi" w:cstheme="minorHAnsi"/>
          <w:color w:val="000000"/>
          <w:shd w:val="clear" w:color="auto" w:fill="FFFFFF"/>
          <w:lang w:eastAsia="de-DE"/>
        </w:rPr>
        <w:t>,</w:t>
      </w:r>
      <w:r w:rsidRPr="001B5F10">
        <w:rPr>
          <w:rFonts w:asciiTheme="minorHAnsi" w:hAnsiTheme="minorHAnsi" w:cstheme="minorHAnsi"/>
          <w:color w:val="000000"/>
          <w:shd w:val="clear" w:color="auto" w:fill="FFFFFF"/>
          <w:lang w:eastAsia="de-DE"/>
        </w:rPr>
        <w:t xml:space="preserve"> ist als Predigtcoach tätig</w:t>
      </w:r>
      <w:r w:rsidR="00005CBC">
        <w:rPr>
          <w:rFonts w:asciiTheme="minorHAnsi" w:hAnsiTheme="minorHAnsi" w:cstheme="minorHAnsi"/>
          <w:color w:val="000000"/>
          <w:shd w:val="clear" w:color="auto" w:fill="FFFFFF"/>
          <w:lang w:eastAsia="de-DE"/>
        </w:rPr>
        <w:t xml:space="preserve"> und als </w:t>
      </w:r>
      <w:r w:rsidR="00005CBC" w:rsidRPr="001B5F10">
        <w:rPr>
          <w:rFonts w:asciiTheme="minorHAnsi" w:hAnsiTheme="minorHAnsi" w:cstheme="minorHAnsi"/>
        </w:rPr>
        <w:t xml:space="preserve">Dozentin an der Meisterklasse «Predigt» am Atelier Sprache in Braunschweig. </w:t>
      </w:r>
      <w:r w:rsidRPr="001B5F10">
        <w:rPr>
          <w:rFonts w:asciiTheme="minorHAnsi" w:hAnsiTheme="minorHAnsi" w:cstheme="minorHAnsi"/>
          <w:color w:val="000000"/>
          <w:shd w:val="clear" w:color="auto" w:fill="FFFFFF"/>
          <w:lang w:eastAsia="de-DE"/>
        </w:rPr>
        <w:t>Froh ist sie, nicht bloss ausbilden zu dürfen, sondern immer noch regelmässig predigen zu können als Gastpredigerin am Berner Münster. Freude hat sie an Wörtern, Menschen, Musik und an ihren drei Kindern.</w:t>
      </w:r>
      <w:r w:rsidR="00D059E3" w:rsidRPr="001B5F10">
        <w:rPr>
          <w:rFonts w:asciiTheme="minorHAnsi" w:hAnsiTheme="minorHAnsi" w:cstheme="minorHAnsi"/>
          <w:color w:val="000000"/>
          <w:shd w:val="clear" w:color="auto" w:fill="FFFFFF"/>
          <w:lang w:eastAsia="de-DE"/>
        </w:rPr>
        <w:t xml:space="preserve"> </w:t>
      </w:r>
    </w:p>
    <w:p w14:paraId="4827333E" w14:textId="77777777" w:rsidR="00D059E3" w:rsidRPr="001B5F10" w:rsidRDefault="00D059E3" w:rsidP="00781E76">
      <w:pPr>
        <w:tabs>
          <w:tab w:val="left" w:pos="426"/>
        </w:tabs>
        <w:spacing w:line="360" w:lineRule="auto"/>
        <w:rPr>
          <w:rFonts w:asciiTheme="minorHAnsi" w:hAnsiTheme="minorHAnsi" w:cstheme="minorHAnsi"/>
        </w:rPr>
      </w:pPr>
    </w:p>
    <w:p w14:paraId="22E5A945" w14:textId="77EFED32" w:rsidR="00CE0A1F" w:rsidRPr="0086798C" w:rsidRDefault="0086798C" w:rsidP="00781E76">
      <w:pPr>
        <w:tabs>
          <w:tab w:val="left" w:pos="426"/>
        </w:tabs>
        <w:spacing w:line="360" w:lineRule="auto"/>
        <w:rPr>
          <w:rFonts w:asciiTheme="minorHAnsi" w:hAnsiTheme="minorHAnsi" w:cstheme="minorHAnsi"/>
          <w:i/>
          <w:iCs/>
          <w:lang w:eastAsia="de-DE"/>
        </w:rPr>
      </w:pPr>
      <w:r>
        <w:rPr>
          <w:rFonts w:asciiTheme="minorHAnsi" w:hAnsiTheme="minorHAnsi" w:cstheme="minorHAnsi"/>
          <w:i/>
          <w:iCs/>
          <w:lang w:eastAsia="de-DE"/>
        </w:rPr>
        <w:tab/>
      </w:r>
      <w:r w:rsidR="00CE0A1F" w:rsidRPr="0086798C">
        <w:rPr>
          <w:rFonts w:asciiTheme="minorHAnsi" w:hAnsiTheme="minorHAnsi" w:cstheme="minorHAnsi"/>
          <w:i/>
          <w:iCs/>
          <w:lang w:eastAsia="de-DE"/>
        </w:rPr>
        <w:t xml:space="preserve">Kosten inkl. </w:t>
      </w:r>
      <w:r w:rsidR="00B033AB">
        <w:rPr>
          <w:rFonts w:asciiTheme="minorHAnsi" w:hAnsiTheme="minorHAnsi" w:cstheme="minorHAnsi"/>
          <w:i/>
          <w:iCs/>
          <w:lang w:eastAsia="de-DE"/>
        </w:rPr>
        <w:t>Mittagessen</w:t>
      </w:r>
      <w:r w:rsidR="00CE0A1F" w:rsidRPr="0086798C">
        <w:rPr>
          <w:rFonts w:asciiTheme="minorHAnsi" w:hAnsiTheme="minorHAnsi" w:cstheme="minorHAnsi"/>
          <w:i/>
          <w:iCs/>
          <w:lang w:eastAsia="de-DE"/>
        </w:rPr>
        <w:tab/>
      </w:r>
      <w:r w:rsidR="00781E76" w:rsidRPr="0086798C">
        <w:rPr>
          <w:rFonts w:asciiTheme="minorHAnsi" w:hAnsiTheme="minorHAnsi" w:cstheme="minorHAnsi"/>
          <w:i/>
          <w:iCs/>
          <w:lang w:eastAsia="de-DE"/>
        </w:rPr>
        <w:tab/>
      </w:r>
      <w:r w:rsidR="008D6ABF">
        <w:rPr>
          <w:rFonts w:asciiTheme="minorHAnsi" w:hAnsiTheme="minorHAnsi" w:cstheme="minorHAnsi"/>
          <w:i/>
          <w:iCs/>
          <w:lang w:eastAsia="de-DE"/>
        </w:rPr>
        <w:t xml:space="preserve">CHF </w:t>
      </w:r>
      <w:r w:rsidR="00CE0A1F" w:rsidRPr="0086798C">
        <w:rPr>
          <w:rFonts w:asciiTheme="minorHAnsi" w:hAnsiTheme="minorHAnsi" w:cstheme="minorHAnsi"/>
          <w:i/>
          <w:iCs/>
          <w:lang w:eastAsia="de-DE"/>
        </w:rPr>
        <w:t xml:space="preserve"> </w:t>
      </w:r>
      <w:r w:rsidR="005055FB">
        <w:rPr>
          <w:rFonts w:asciiTheme="minorHAnsi" w:hAnsiTheme="minorHAnsi" w:cstheme="minorHAnsi"/>
          <w:i/>
          <w:iCs/>
          <w:lang w:eastAsia="de-DE"/>
        </w:rPr>
        <w:t>29</w:t>
      </w:r>
      <w:r w:rsidR="00CE0A1F" w:rsidRPr="0086798C">
        <w:rPr>
          <w:rFonts w:asciiTheme="minorHAnsi" w:hAnsiTheme="minorHAnsi" w:cstheme="minorHAnsi"/>
          <w:i/>
          <w:iCs/>
          <w:lang w:eastAsia="de-DE"/>
        </w:rPr>
        <w:t>0.-</w:t>
      </w:r>
    </w:p>
    <w:p w14:paraId="5F9B7B14" w14:textId="77777777" w:rsidR="00CE0A1F" w:rsidRPr="0086798C" w:rsidRDefault="0086798C" w:rsidP="00DB7FF0">
      <w:pPr>
        <w:tabs>
          <w:tab w:val="left" w:pos="426"/>
        </w:tabs>
        <w:spacing w:line="276" w:lineRule="auto"/>
        <w:rPr>
          <w:rFonts w:asciiTheme="minorHAnsi" w:hAnsiTheme="minorHAnsi" w:cstheme="minorHAnsi"/>
          <w:i/>
          <w:iCs/>
          <w:lang w:eastAsia="de-DE"/>
        </w:rPr>
      </w:pPr>
      <w:r>
        <w:rPr>
          <w:rFonts w:asciiTheme="minorHAnsi" w:hAnsiTheme="minorHAnsi" w:cstheme="minorHAnsi"/>
          <w:i/>
          <w:iCs/>
          <w:lang w:eastAsia="de-DE"/>
        </w:rPr>
        <w:tab/>
      </w:r>
      <w:r w:rsidR="00CE0A1F" w:rsidRPr="0086798C">
        <w:rPr>
          <w:rFonts w:asciiTheme="minorHAnsi" w:hAnsiTheme="minorHAnsi" w:cstheme="minorHAnsi"/>
          <w:i/>
          <w:iCs/>
          <w:lang w:eastAsia="de-DE"/>
        </w:rPr>
        <w:t xml:space="preserve">Anmeldung </w:t>
      </w:r>
    </w:p>
    <w:p w14:paraId="6ACDA540" w14:textId="51926024" w:rsidR="00D059E3" w:rsidRPr="0086798C" w:rsidRDefault="0086798C" w:rsidP="0086798C">
      <w:pPr>
        <w:tabs>
          <w:tab w:val="left" w:pos="567"/>
        </w:tabs>
        <w:rPr>
          <w:rFonts w:asciiTheme="minorHAnsi" w:hAnsiTheme="minorHAnsi" w:cstheme="minorHAnsi"/>
          <w:i/>
          <w:iCs/>
          <w:lang w:eastAsia="de-DE"/>
        </w:rPr>
      </w:pPr>
      <w:r>
        <w:rPr>
          <w:rFonts w:asciiTheme="minorHAnsi" w:hAnsiTheme="minorHAnsi" w:cstheme="minorHAnsi"/>
          <w:i/>
          <w:iCs/>
          <w:lang w:eastAsia="de-DE"/>
        </w:rPr>
        <w:tab/>
      </w:r>
      <w:r w:rsidR="00CE0A1F" w:rsidRPr="0086798C">
        <w:rPr>
          <w:rFonts w:asciiTheme="minorHAnsi" w:hAnsiTheme="minorHAnsi" w:cstheme="minorHAnsi"/>
          <w:i/>
          <w:iCs/>
          <w:lang w:eastAsia="de-DE"/>
        </w:rPr>
        <w:t>bis</w:t>
      </w:r>
      <w:r w:rsidR="00CE0A1F" w:rsidRPr="0086798C">
        <w:rPr>
          <w:rFonts w:asciiTheme="minorHAnsi" w:hAnsiTheme="minorHAnsi" w:cstheme="minorHAnsi"/>
          <w:i/>
          <w:iCs/>
          <w:lang w:eastAsia="de-DE"/>
        </w:rPr>
        <w:tab/>
      </w:r>
      <w:r w:rsidR="00CE0A1F" w:rsidRPr="0086798C">
        <w:rPr>
          <w:rFonts w:asciiTheme="minorHAnsi" w:hAnsiTheme="minorHAnsi" w:cstheme="minorHAnsi"/>
          <w:i/>
          <w:iCs/>
          <w:lang w:eastAsia="de-DE"/>
        </w:rPr>
        <w:tab/>
      </w:r>
      <w:r w:rsidR="00CE0A1F" w:rsidRPr="0086798C">
        <w:rPr>
          <w:rFonts w:asciiTheme="minorHAnsi" w:hAnsiTheme="minorHAnsi" w:cstheme="minorHAnsi"/>
          <w:i/>
          <w:iCs/>
          <w:lang w:eastAsia="de-DE"/>
        </w:rPr>
        <w:tab/>
      </w:r>
      <w:r>
        <w:rPr>
          <w:rFonts w:asciiTheme="minorHAnsi" w:hAnsiTheme="minorHAnsi" w:cstheme="minorHAnsi"/>
          <w:i/>
          <w:iCs/>
          <w:lang w:eastAsia="de-DE"/>
        </w:rPr>
        <w:tab/>
      </w:r>
      <w:r w:rsidR="00CE0A1F" w:rsidRPr="0086798C">
        <w:rPr>
          <w:rFonts w:asciiTheme="minorHAnsi" w:hAnsiTheme="minorHAnsi" w:cstheme="minorHAnsi"/>
          <w:i/>
          <w:iCs/>
          <w:lang w:eastAsia="de-DE"/>
        </w:rPr>
        <w:t xml:space="preserve">30. </w:t>
      </w:r>
      <w:r w:rsidR="00E95B53">
        <w:rPr>
          <w:rFonts w:asciiTheme="minorHAnsi" w:hAnsiTheme="minorHAnsi" w:cstheme="minorHAnsi"/>
          <w:i/>
          <w:iCs/>
          <w:lang w:eastAsia="de-DE"/>
        </w:rPr>
        <w:t xml:space="preserve">September </w:t>
      </w:r>
      <w:r w:rsidR="00CE0A1F" w:rsidRPr="0086798C">
        <w:rPr>
          <w:rFonts w:asciiTheme="minorHAnsi" w:hAnsiTheme="minorHAnsi" w:cstheme="minorHAnsi"/>
          <w:i/>
          <w:iCs/>
          <w:lang w:eastAsia="de-DE"/>
        </w:rPr>
        <w:t>2020</w:t>
      </w:r>
    </w:p>
    <w:p w14:paraId="6E49732C" w14:textId="77777777" w:rsidR="00DB7FF0" w:rsidRPr="00257A0D" w:rsidRDefault="0086798C" w:rsidP="00257A0D">
      <w:pPr>
        <w:tabs>
          <w:tab w:val="left" w:pos="567"/>
        </w:tabs>
        <w:spacing w:line="360" w:lineRule="auto"/>
        <w:rPr>
          <w:rFonts w:asciiTheme="minorHAnsi" w:hAnsiTheme="minorHAnsi" w:cstheme="minorHAnsi"/>
          <w:i/>
          <w:iCs/>
          <w:lang w:eastAsia="de-DE"/>
        </w:rPr>
      </w:pPr>
      <w:r>
        <w:rPr>
          <w:rFonts w:asciiTheme="minorHAnsi" w:hAnsiTheme="minorHAnsi" w:cstheme="minorHAnsi"/>
          <w:i/>
          <w:iCs/>
          <w:lang w:eastAsia="de-DE"/>
        </w:rPr>
        <w:tab/>
      </w:r>
      <w:r w:rsidR="00CE0A1F" w:rsidRPr="0086798C">
        <w:rPr>
          <w:rFonts w:asciiTheme="minorHAnsi" w:hAnsiTheme="minorHAnsi" w:cstheme="minorHAnsi"/>
          <w:i/>
          <w:iCs/>
          <w:lang w:eastAsia="de-DE"/>
        </w:rPr>
        <w:t>an</w:t>
      </w:r>
      <w:r w:rsidR="00CE0A1F" w:rsidRPr="0086798C">
        <w:rPr>
          <w:rFonts w:asciiTheme="minorHAnsi" w:hAnsiTheme="minorHAnsi" w:cstheme="minorHAnsi"/>
          <w:i/>
          <w:iCs/>
          <w:lang w:eastAsia="de-DE"/>
        </w:rPr>
        <w:tab/>
      </w:r>
      <w:r w:rsidR="00CE0A1F" w:rsidRPr="0086798C">
        <w:rPr>
          <w:rFonts w:asciiTheme="minorHAnsi" w:hAnsiTheme="minorHAnsi" w:cstheme="minorHAnsi"/>
          <w:i/>
          <w:iCs/>
          <w:lang w:eastAsia="de-DE"/>
        </w:rPr>
        <w:tab/>
      </w:r>
      <w:r w:rsidR="00CE0A1F" w:rsidRPr="0086798C">
        <w:rPr>
          <w:rFonts w:asciiTheme="minorHAnsi" w:hAnsiTheme="minorHAnsi" w:cstheme="minorHAnsi"/>
          <w:i/>
          <w:iCs/>
          <w:lang w:eastAsia="de-DE"/>
        </w:rPr>
        <w:tab/>
      </w:r>
      <w:r>
        <w:rPr>
          <w:rFonts w:asciiTheme="minorHAnsi" w:hAnsiTheme="minorHAnsi" w:cstheme="minorHAnsi"/>
          <w:i/>
          <w:iCs/>
          <w:lang w:eastAsia="de-DE"/>
        </w:rPr>
        <w:tab/>
      </w:r>
      <w:r w:rsidR="00257A0D">
        <w:rPr>
          <w:rFonts w:asciiTheme="minorHAnsi" w:hAnsiTheme="minorHAnsi" w:cstheme="minorHAnsi"/>
          <w:i/>
          <w:iCs/>
          <w:lang w:eastAsia="de-DE"/>
        </w:rPr>
        <w:t>sekretariat</w:t>
      </w:r>
      <w:r w:rsidR="00CE0A1F" w:rsidRPr="0086798C">
        <w:rPr>
          <w:rFonts w:asciiTheme="minorHAnsi" w:hAnsiTheme="minorHAnsi" w:cstheme="minorHAnsi"/>
          <w:i/>
          <w:iCs/>
          <w:lang w:eastAsia="de-DE"/>
        </w:rPr>
        <w:t>@ref-sg.ch</w:t>
      </w:r>
    </w:p>
    <w:p w14:paraId="12D4409E" w14:textId="18DF81FE" w:rsidR="00F81A5B" w:rsidRPr="00257A0D" w:rsidRDefault="00257A0D" w:rsidP="00257A0D">
      <w:pPr>
        <w:tabs>
          <w:tab w:val="left" w:pos="426"/>
        </w:tabs>
        <w:spacing w:line="276" w:lineRule="auto"/>
        <w:rPr>
          <w:rFonts w:asciiTheme="minorHAnsi" w:hAnsiTheme="minorHAnsi" w:cstheme="minorHAnsi"/>
          <w:i/>
          <w:iCs/>
          <w:lang w:eastAsia="de-DE"/>
        </w:rPr>
      </w:pPr>
      <w:r>
        <w:rPr>
          <w:rFonts w:asciiTheme="minorHAnsi" w:hAnsiTheme="minorHAnsi" w:cstheme="minorHAnsi"/>
          <w:i/>
          <w:iCs/>
          <w:lang w:eastAsia="de-DE"/>
        </w:rPr>
        <w:tab/>
      </w:r>
      <w:r w:rsidRPr="00257A0D">
        <w:rPr>
          <w:rFonts w:asciiTheme="minorHAnsi" w:hAnsiTheme="minorHAnsi" w:cstheme="minorHAnsi"/>
          <w:i/>
          <w:iCs/>
          <w:lang w:eastAsia="de-DE"/>
        </w:rPr>
        <w:t>Weitere Auskünfte</w:t>
      </w:r>
      <w:r w:rsidR="00CE0A1F" w:rsidRPr="00257A0D">
        <w:rPr>
          <w:rFonts w:asciiTheme="minorHAnsi" w:hAnsiTheme="minorHAnsi" w:cstheme="minorHAnsi"/>
          <w:i/>
          <w:iCs/>
          <w:lang w:eastAsia="de-DE"/>
        </w:rPr>
        <w:tab/>
      </w:r>
      <w:r w:rsidR="00CE0A1F" w:rsidRPr="00257A0D">
        <w:rPr>
          <w:rFonts w:asciiTheme="minorHAnsi" w:hAnsiTheme="minorHAnsi" w:cstheme="minorHAnsi"/>
          <w:i/>
          <w:iCs/>
          <w:lang w:eastAsia="de-DE"/>
        </w:rPr>
        <w:tab/>
      </w:r>
      <w:r>
        <w:rPr>
          <w:rFonts w:asciiTheme="minorHAnsi" w:hAnsiTheme="minorHAnsi" w:cstheme="minorHAnsi"/>
          <w:i/>
          <w:iCs/>
          <w:lang w:eastAsia="de-DE"/>
        </w:rPr>
        <w:tab/>
      </w:r>
      <w:r w:rsidRPr="00257A0D">
        <w:rPr>
          <w:rFonts w:asciiTheme="minorHAnsi" w:hAnsiTheme="minorHAnsi" w:cstheme="minorHAnsi"/>
          <w:i/>
          <w:iCs/>
          <w:lang w:eastAsia="de-DE"/>
        </w:rPr>
        <w:t>carl</w:t>
      </w:r>
      <w:r w:rsidR="008D6ABF">
        <w:rPr>
          <w:rFonts w:asciiTheme="minorHAnsi" w:hAnsiTheme="minorHAnsi" w:cstheme="minorHAnsi"/>
          <w:i/>
          <w:iCs/>
          <w:lang w:eastAsia="de-DE"/>
        </w:rPr>
        <w:t>.</w:t>
      </w:r>
      <w:r w:rsidRPr="00257A0D">
        <w:rPr>
          <w:rFonts w:asciiTheme="minorHAnsi" w:hAnsiTheme="minorHAnsi" w:cstheme="minorHAnsi"/>
          <w:i/>
          <w:iCs/>
          <w:lang w:eastAsia="de-DE"/>
        </w:rPr>
        <w:t>b</w:t>
      </w:r>
      <w:r w:rsidR="00CE0A1F" w:rsidRPr="00257A0D">
        <w:rPr>
          <w:rFonts w:asciiTheme="minorHAnsi" w:hAnsiTheme="minorHAnsi" w:cstheme="minorHAnsi"/>
          <w:i/>
          <w:iCs/>
          <w:lang w:eastAsia="de-DE"/>
        </w:rPr>
        <w:t>oetschi</w:t>
      </w:r>
      <w:r w:rsidRPr="00257A0D">
        <w:rPr>
          <w:rFonts w:asciiTheme="minorHAnsi" w:hAnsiTheme="minorHAnsi" w:cstheme="minorHAnsi"/>
          <w:i/>
          <w:iCs/>
          <w:lang w:eastAsia="de-DE"/>
        </w:rPr>
        <w:t>@ref-sg.ch</w:t>
      </w:r>
    </w:p>
    <w:sectPr w:rsidR="00F81A5B" w:rsidRPr="00257A0D" w:rsidSect="0086798C">
      <w:pgSz w:w="16838" w:h="11906" w:orient="landscape"/>
      <w:pgMar w:top="1134" w:right="1021" w:bottom="1134" w:left="1021" w:header="709" w:footer="709" w:gutter="0"/>
      <w:cols w:num="2" w:space="2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D40C2"/>
    <w:multiLevelType w:val="hybridMultilevel"/>
    <w:tmpl w:val="386A982E"/>
    <w:lvl w:ilvl="0" w:tplc="08070005">
      <w:start w:val="1"/>
      <w:numFmt w:val="bullet"/>
      <w:lvlText w:val=""/>
      <w:lvlJc w:val="left"/>
      <w:pPr>
        <w:ind w:left="1866" w:hanging="360"/>
      </w:pPr>
      <w:rPr>
        <w:rFonts w:ascii="Wingdings" w:hAnsi="Wingdings" w:hint="default"/>
      </w:rPr>
    </w:lvl>
    <w:lvl w:ilvl="1" w:tplc="08070003" w:tentative="1">
      <w:start w:val="1"/>
      <w:numFmt w:val="bullet"/>
      <w:lvlText w:val="o"/>
      <w:lvlJc w:val="left"/>
      <w:pPr>
        <w:ind w:left="2586" w:hanging="360"/>
      </w:pPr>
      <w:rPr>
        <w:rFonts w:ascii="Courier New" w:hAnsi="Courier New" w:cs="Courier New" w:hint="default"/>
      </w:rPr>
    </w:lvl>
    <w:lvl w:ilvl="2" w:tplc="08070005" w:tentative="1">
      <w:start w:val="1"/>
      <w:numFmt w:val="bullet"/>
      <w:lvlText w:val=""/>
      <w:lvlJc w:val="left"/>
      <w:pPr>
        <w:ind w:left="3306" w:hanging="360"/>
      </w:pPr>
      <w:rPr>
        <w:rFonts w:ascii="Wingdings" w:hAnsi="Wingdings" w:hint="default"/>
      </w:rPr>
    </w:lvl>
    <w:lvl w:ilvl="3" w:tplc="08070001" w:tentative="1">
      <w:start w:val="1"/>
      <w:numFmt w:val="bullet"/>
      <w:lvlText w:val=""/>
      <w:lvlJc w:val="left"/>
      <w:pPr>
        <w:ind w:left="4026" w:hanging="360"/>
      </w:pPr>
      <w:rPr>
        <w:rFonts w:ascii="Symbol" w:hAnsi="Symbol" w:hint="default"/>
      </w:rPr>
    </w:lvl>
    <w:lvl w:ilvl="4" w:tplc="08070003" w:tentative="1">
      <w:start w:val="1"/>
      <w:numFmt w:val="bullet"/>
      <w:lvlText w:val="o"/>
      <w:lvlJc w:val="left"/>
      <w:pPr>
        <w:ind w:left="4746" w:hanging="360"/>
      </w:pPr>
      <w:rPr>
        <w:rFonts w:ascii="Courier New" w:hAnsi="Courier New" w:cs="Courier New" w:hint="default"/>
      </w:rPr>
    </w:lvl>
    <w:lvl w:ilvl="5" w:tplc="08070005" w:tentative="1">
      <w:start w:val="1"/>
      <w:numFmt w:val="bullet"/>
      <w:lvlText w:val=""/>
      <w:lvlJc w:val="left"/>
      <w:pPr>
        <w:ind w:left="5466" w:hanging="360"/>
      </w:pPr>
      <w:rPr>
        <w:rFonts w:ascii="Wingdings" w:hAnsi="Wingdings" w:hint="default"/>
      </w:rPr>
    </w:lvl>
    <w:lvl w:ilvl="6" w:tplc="08070001" w:tentative="1">
      <w:start w:val="1"/>
      <w:numFmt w:val="bullet"/>
      <w:lvlText w:val=""/>
      <w:lvlJc w:val="left"/>
      <w:pPr>
        <w:ind w:left="6186" w:hanging="360"/>
      </w:pPr>
      <w:rPr>
        <w:rFonts w:ascii="Symbol" w:hAnsi="Symbol" w:hint="default"/>
      </w:rPr>
    </w:lvl>
    <w:lvl w:ilvl="7" w:tplc="08070003" w:tentative="1">
      <w:start w:val="1"/>
      <w:numFmt w:val="bullet"/>
      <w:lvlText w:val="o"/>
      <w:lvlJc w:val="left"/>
      <w:pPr>
        <w:ind w:left="6906" w:hanging="360"/>
      </w:pPr>
      <w:rPr>
        <w:rFonts w:ascii="Courier New" w:hAnsi="Courier New" w:cs="Courier New" w:hint="default"/>
      </w:rPr>
    </w:lvl>
    <w:lvl w:ilvl="8" w:tplc="08070005" w:tentative="1">
      <w:start w:val="1"/>
      <w:numFmt w:val="bullet"/>
      <w:lvlText w:val=""/>
      <w:lvlJc w:val="left"/>
      <w:pPr>
        <w:ind w:left="7626" w:hanging="360"/>
      </w:pPr>
      <w:rPr>
        <w:rFonts w:ascii="Wingdings" w:hAnsi="Wingdings" w:hint="default"/>
      </w:rPr>
    </w:lvl>
  </w:abstractNum>
  <w:abstractNum w:abstractNumId="1" w15:restartNumberingAfterBreak="0">
    <w:nsid w:val="2A7E4EC0"/>
    <w:multiLevelType w:val="hybridMultilevel"/>
    <w:tmpl w:val="BBAAE52E"/>
    <w:lvl w:ilvl="0" w:tplc="08070005">
      <w:start w:val="1"/>
      <w:numFmt w:val="bullet"/>
      <w:lvlText w:val=""/>
      <w:lvlJc w:val="left"/>
      <w:pPr>
        <w:ind w:left="1146" w:hanging="360"/>
      </w:pPr>
      <w:rPr>
        <w:rFonts w:ascii="Wingdings" w:hAnsi="Wingdings"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A5B"/>
    <w:rsid w:val="00005CBC"/>
    <w:rsid w:val="000B2DAA"/>
    <w:rsid w:val="001B5F10"/>
    <w:rsid w:val="00234F57"/>
    <w:rsid w:val="00257A0D"/>
    <w:rsid w:val="003F43AB"/>
    <w:rsid w:val="005055FB"/>
    <w:rsid w:val="00556000"/>
    <w:rsid w:val="0076195E"/>
    <w:rsid w:val="00781E76"/>
    <w:rsid w:val="008637E8"/>
    <w:rsid w:val="0086798C"/>
    <w:rsid w:val="008D6ABF"/>
    <w:rsid w:val="00A66471"/>
    <w:rsid w:val="00AA2C33"/>
    <w:rsid w:val="00B033AB"/>
    <w:rsid w:val="00CE0A1F"/>
    <w:rsid w:val="00D059E3"/>
    <w:rsid w:val="00DB7FF0"/>
    <w:rsid w:val="00E95B53"/>
    <w:rsid w:val="00F77450"/>
    <w:rsid w:val="00F81A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2647"/>
  <w15:chartTrackingRefBased/>
  <w15:docId w15:val="{F403EE95-0557-46EC-967B-E33404F7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6000"/>
    <w:pPr>
      <w:spacing w:after="40" w:line="240" w:lineRule="auto"/>
    </w:pPr>
    <w:rPr>
      <w:rFonts w:ascii="Times New Roman" w:hAnsi="Times New Roman"/>
    </w:rPr>
  </w:style>
  <w:style w:type="paragraph" w:styleId="berschrift1">
    <w:name w:val="heading 1"/>
    <w:basedOn w:val="Standard"/>
    <w:next w:val="Standard"/>
    <w:link w:val="berschrift1Zchn"/>
    <w:qFormat/>
    <w:rsid w:val="003F43AB"/>
    <w:pPr>
      <w:keepNext/>
      <w:spacing w:after="0" w:line="360" w:lineRule="auto"/>
      <w:outlineLvl w:val="0"/>
    </w:pPr>
    <w:rPr>
      <w:rFonts w:eastAsia="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Titel 1"/>
    <w:uiPriority w:val="1"/>
    <w:qFormat/>
    <w:rsid w:val="00556000"/>
    <w:pPr>
      <w:spacing w:after="0" w:line="360" w:lineRule="auto"/>
    </w:pPr>
    <w:rPr>
      <w:rFonts w:ascii="Times New Roman" w:hAnsi="Times New Roman"/>
      <w:b/>
      <w:sz w:val="24"/>
    </w:rPr>
  </w:style>
  <w:style w:type="character" w:customStyle="1" w:styleId="berschrift1Zchn">
    <w:name w:val="Überschrift 1 Zchn"/>
    <w:basedOn w:val="Absatz-Standardschriftart"/>
    <w:link w:val="berschrift1"/>
    <w:rsid w:val="003F43AB"/>
    <w:rPr>
      <w:rFonts w:ascii="Times New Roman" w:eastAsia="Times New Roman" w:hAnsi="Times New Roman" w:cs="Times New Roman"/>
      <w:b/>
      <w:bCs/>
      <w:szCs w:val="24"/>
      <w:lang w:eastAsia="de-DE"/>
    </w:rPr>
  </w:style>
  <w:style w:type="paragraph" w:styleId="Listenabsatz">
    <w:name w:val="List Paragraph"/>
    <w:basedOn w:val="Standard"/>
    <w:uiPriority w:val="34"/>
    <w:qFormat/>
    <w:rsid w:val="00CE0A1F"/>
    <w:pPr>
      <w:ind w:left="720"/>
      <w:contextualSpacing/>
    </w:pPr>
  </w:style>
  <w:style w:type="character" w:styleId="Hyperlink">
    <w:name w:val="Hyperlink"/>
    <w:basedOn w:val="Absatz-Standardschriftart"/>
    <w:uiPriority w:val="99"/>
    <w:unhideWhenUsed/>
    <w:rsid w:val="00CE0A1F"/>
    <w:rPr>
      <w:color w:val="0563C1" w:themeColor="hyperlink"/>
      <w:u w:val="single"/>
    </w:rPr>
  </w:style>
  <w:style w:type="character" w:styleId="NichtaufgelsteErwhnung">
    <w:name w:val="Unresolved Mention"/>
    <w:basedOn w:val="Absatz-Standardschriftart"/>
    <w:uiPriority w:val="99"/>
    <w:semiHidden/>
    <w:unhideWhenUsed/>
    <w:rsid w:val="00CE0A1F"/>
    <w:rPr>
      <w:color w:val="605E5C"/>
      <w:shd w:val="clear" w:color="auto" w:fill="E1DFDD"/>
    </w:rPr>
  </w:style>
  <w:style w:type="paragraph" w:styleId="Sprechblasentext">
    <w:name w:val="Balloon Text"/>
    <w:basedOn w:val="Standard"/>
    <w:link w:val="SprechblasentextZchn"/>
    <w:uiPriority w:val="99"/>
    <w:semiHidden/>
    <w:unhideWhenUsed/>
    <w:rsid w:val="00AA2C33"/>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2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94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834AD0126D6424F8748DB1A1A0703BA" ma:contentTypeVersion="" ma:contentTypeDescription="Ein neues Dokument erstellen." ma:contentTypeScope="" ma:versionID="79a17c71f56da22ebd70050df8ae8f98">
  <xsd:schema xmlns:xsd="http://www.w3.org/2001/XMLSchema" xmlns:xs="http://www.w3.org/2001/XMLSchema" xmlns:p="http://schemas.microsoft.com/office/2006/metadata/properties" xmlns:ns2="4D860DF9-6181-4088-9BE2-A85DB2087F4C" xmlns:ns3="4d860df9-6181-4088-9be2-a85db2087f4c" targetNamespace="http://schemas.microsoft.com/office/2006/metadata/properties" ma:root="true" ma:fieldsID="92b081340dbffc615f625049c800898c" ns2:_="" ns3:_="">
    <xsd:import namespace="4D860DF9-6181-4088-9BE2-A85DB2087F4C"/>
    <xsd:import namespace="4d860df9-6181-4088-9be2-a85db2087f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60DF9-6181-4088-9BE2-A85DB2087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860df9-6181-4088-9be2-a85db2087f4c"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501566-5C61-418F-94C7-BF56A24323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2000C0-BAC8-4D37-80B7-739B7A143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60DF9-6181-4088-9BE2-A85DB2087F4C"/>
    <ds:schemaRef ds:uri="4d860df9-6181-4088-9be2-a85db2087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3B5D70-6C3F-4F07-A503-94DA611B94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Boetschi</dc:creator>
  <cp:keywords/>
  <dc:description/>
  <cp:lastModifiedBy>Carl Boetschi</cp:lastModifiedBy>
  <cp:revision>13</cp:revision>
  <cp:lastPrinted>2020-01-13T11:34:00Z</cp:lastPrinted>
  <dcterms:created xsi:type="dcterms:W3CDTF">2020-01-13T10:39:00Z</dcterms:created>
  <dcterms:modified xsi:type="dcterms:W3CDTF">2020-08-13T11:25:00Z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0x0101002834AD0126D6424F8748DB1A1A0703BA</vt:lpwstr>
  </property>
</Properties>
</file>