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33" w:rsidRPr="00D11633" w:rsidRDefault="00D11633" w:rsidP="00D11633">
      <w:pPr>
        <w:spacing w:line="360" w:lineRule="auto"/>
        <w:jc w:val="left"/>
        <w:rPr>
          <w:rFonts w:ascii="Times New Roman" w:hAnsi="Times New Roman"/>
          <w:b/>
        </w:rPr>
      </w:pPr>
      <w:r w:rsidRPr="00D11633">
        <w:rPr>
          <w:rFonts w:ascii="Times New Roman" w:hAnsi="Times New Roman"/>
          <w:b/>
        </w:rPr>
        <w:t xml:space="preserve">Predigtmeditationen zu Exodus 2. Mose 16,1-9 "Vom Murren und von Gottes Antwort darauf" </w:t>
      </w:r>
    </w:p>
    <w:p w:rsidR="00D11633" w:rsidRPr="00D11633" w:rsidRDefault="00D11633" w:rsidP="00D11633">
      <w:pPr>
        <w:rPr>
          <w:rFonts w:ascii="Times New Roman" w:hAnsi="Times New Roman"/>
          <w:i/>
          <w:sz w:val="20"/>
        </w:rPr>
      </w:pPr>
    </w:p>
    <w:p w:rsidR="00D11633" w:rsidRPr="00D11633" w:rsidRDefault="00D11633" w:rsidP="00D11633">
      <w:pPr>
        <w:spacing w:line="360" w:lineRule="auto"/>
        <w:rPr>
          <w:rFonts w:ascii="Times New Roman" w:hAnsi="Times New Roman"/>
          <w:i/>
          <w:sz w:val="20"/>
        </w:rPr>
      </w:pPr>
      <w:r w:rsidRPr="00D11633">
        <w:rPr>
          <w:rFonts w:ascii="Times New Roman" w:hAnsi="Times New Roman"/>
          <w:i/>
          <w:sz w:val="20"/>
        </w:rPr>
        <w:t xml:space="preserve">Exodus, Leben als Flüchtling </w:t>
      </w:r>
    </w:p>
    <w:p w:rsidR="00D11633" w:rsidRPr="00D11633" w:rsidRDefault="00D11633" w:rsidP="00D11633">
      <w:pPr>
        <w:rPr>
          <w:rFonts w:ascii="Times New Roman" w:hAnsi="Times New Roman"/>
        </w:rPr>
      </w:pPr>
      <w:r w:rsidRPr="00D11633">
        <w:rPr>
          <w:rFonts w:ascii="Times New Roman" w:hAnsi="Times New Roman"/>
        </w:rPr>
        <w:t xml:space="preserve">Exodus heisst Auszug. Moses und seine Geschwister Aaron und Mirjam führen den Zug der Israeliten an durch die Wüste ins verheissene Land, dorthin, wo "Milch und Honig fliessen", so die Hoffnung. Der Auszug aus dem ägyptischen </w:t>
      </w:r>
      <w:proofErr w:type="spellStart"/>
      <w:r w:rsidRPr="00D11633">
        <w:rPr>
          <w:rFonts w:ascii="Times New Roman" w:hAnsi="Times New Roman"/>
        </w:rPr>
        <w:t>Sklaven</w:t>
      </w:r>
      <w:r w:rsidRPr="00D11633">
        <w:rPr>
          <w:rFonts w:ascii="Times New Roman" w:hAnsi="Times New Roman"/>
        </w:rPr>
        <w:softHyphen/>
        <w:t>haus</w:t>
      </w:r>
      <w:proofErr w:type="spellEnd"/>
      <w:r w:rsidRPr="00D11633">
        <w:rPr>
          <w:rFonts w:ascii="Times New Roman" w:hAnsi="Times New Roman"/>
        </w:rPr>
        <w:t xml:space="preserve">, aus Knechtschaft und Abhängigkeit, aus demütigender Fremdbestimmung ist das grundlegende Befreiungsereignis, die grundlegende Gotteserfahrung des jüdischen Volkes. </w:t>
      </w:r>
    </w:p>
    <w:p w:rsidR="00D11633" w:rsidRPr="00D11633" w:rsidRDefault="00D11633" w:rsidP="00D11633">
      <w:pPr>
        <w:rPr>
          <w:rFonts w:ascii="Times New Roman" w:hAnsi="Times New Roman"/>
        </w:rPr>
      </w:pPr>
      <w:r w:rsidRPr="00D11633">
        <w:rPr>
          <w:rFonts w:ascii="Times New Roman" w:hAnsi="Times New Roman"/>
        </w:rPr>
        <w:t xml:space="preserve">Gottes Volk ist ein Flüchtlingsvolk, eines, dass sich zu befreien sucht, </w:t>
      </w:r>
    </w:p>
    <w:p w:rsidR="00D11633" w:rsidRPr="00D11633" w:rsidRDefault="00D11633" w:rsidP="00D11633">
      <w:pPr>
        <w:rPr>
          <w:rFonts w:ascii="Times New Roman" w:hAnsi="Times New Roman"/>
        </w:rPr>
      </w:pPr>
      <w:r w:rsidRPr="00D11633">
        <w:rPr>
          <w:rFonts w:ascii="Times New Roman" w:hAnsi="Times New Roman"/>
        </w:rPr>
        <w:t xml:space="preserve">eines, das von Gott begleitet wird auf dem Gang durch die Wüste. </w:t>
      </w:r>
    </w:p>
    <w:p w:rsidR="00D11633" w:rsidRPr="00D11633" w:rsidRDefault="00D11633" w:rsidP="00D11633">
      <w:pPr>
        <w:rPr>
          <w:rFonts w:ascii="Times New Roman" w:hAnsi="Times New Roman"/>
        </w:rPr>
      </w:pPr>
      <w:r w:rsidRPr="00D11633">
        <w:rPr>
          <w:rFonts w:ascii="Times New Roman" w:hAnsi="Times New Roman"/>
        </w:rPr>
        <w:t xml:space="preserve">Wer sich aufmacht, der Not entflieht, tritt nicht gleich ins Schlaraffenland ein. Die nicht nur sprichwörtliche Durststrecke dauert biblische 40 Jahre. </w:t>
      </w:r>
    </w:p>
    <w:p w:rsidR="00D11633" w:rsidRPr="00D11633" w:rsidRDefault="00D11633" w:rsidP="00D11633">
      <w:pPr>
        <w:rPr>
          <w:rFonts w:ascii="Times New Roman" w:hAnsi="Times New Roman"/>
        </w:rPr>
      </w:pPr>
    </w:p>
    <w:p w:rsidR="00D11633" w:rsidRPr="00D11633" w:rsidRDefault="00D11633" w:rsidP="00D11633">
      <w:pPr>
        <w:rPr>
          <w:rFonts w:ascii="Times New Roman" w:hAnsi="Times New Roman"/>
        </w:rPr>
      </w:pPr>
      <w:r w:rsidRPr="00D11633">
        <w:rPr>
          <w:rFonts w:ascii="Times New Roman" w:hAnsi="Times New Roman"/>
        </w:rPr>
        <w:t xml:space="preserve">Was heisst Flüchtling sein? Was heisst Flüchtling sein heute? </w:t>
      </w:r>
    </w:p>
    <w:p w:rsidR="00D11633" w:rsidRPr="00D11633" w:rsidRDefault="00D11633" w:rsidP="00D11633">
      <w:pPr>
        <w:rPr>
          <w:rFonts w:ascii="Times New Roman" w:hAnsi="Times New Roman"/>
        </w:rPr>
      </w:pPr>
      <w:r w:rsidRPr="00D11633">
        <w:rPr>
          <w:rFonts w:ascii="Times New Roman" w:hAnsi="Times New Roman"/>
        </w:rPr>
        <w:t>Mehr als 50 Millionen</w:t>
      </w:r>
      <w:r w:rsidRPr="00D11633">
        <w:rPr>
          <w:rFonts w:ascii="Times New Roman" w:hAnsi="Times New Roman"/>
          <w:vertAlign w:val="superscript"/>
        </w:rPr>
        <w:t>1</w:t>
      </w:r>
      <w:r w:rsidRPr="00D11633">
        <w:rPr>
          <w:rFonts w:ascii="Times New Roman" w:hAnsi="Times New Roman"/>
        </w:rPr>
        <w:t xml:space="preserve"> sind weltweit auf der Flucht, leben im Provisorium, in La</w:t>
      </w:r>
      <w:r w:rsidRPr="00D11633">
        <w:rPr>
          <w:rFonts w:ascii="Times New Roman" w:hAnsi="Times New Roman"/>
        </w:rPr>
        <w:softHyphen/>
        <w:t xml:space="preserve">gern, werden vertrieben und schikaniert, </w:t>
      </w:r>
      <w:proofErr w:type="spellStart"/>
      <w:r w:rsidRPr="00D11633">
        <w:rPr>
          <w:rFonts w:ascii="Times New Roman" w:hAnsi="Times New Roman"/>
        </w:rPr>
        <w:t>herumgeschoben</w:t>
      </w:r>
      <w:proofErr w:type="spellEnd"/>
      <w:r w:rsidRPr="00D11633">
        <w:rPr>
          <w:rFonts w:ascii="Times New Roman" w:hAnsi="Times New Roman"/>
        </w:rPr>
        <w:t>. Oft leiden sie nicht nur Hunger, sondern leben in Angst. Alles, was wir so gewohnt sind an Infrastruktur bricht im Krieg zusammen, der Zufall regiert und Gewalt. Das beklemmende Ge</w:t>
      </w:r>
      <w:r w:rsidRPr="00D11633">
        <w:rPr>
          <w:rFonts w:ascii="Times New Roman" w:hAnsi="Times New Roman"/>
        </w:rPr>
        <w:softHyphen/>
        <w:t xml:space="preserve">fühl, wenn man Schüsse hört, wenn Alarmsirenen heulen, Bomben knallen sind nur der Hintergrund einer Flüchtlingstragödie. </w:t>
      </w:r>
    </w:p>
    <w:p w:rsidR="00D11633" w:rsidRPr="00D11633" w:rsidRDefault="00D11633" w:rsidP="00D11633">
      <w:pPr>
        <w:rPr>
          <w:rFonts w:ascii="Times New Roman" w:hAnsi="Times New Roman"/>
        </w:rPr>
      </w:pPr>
      <w:r w:rsidRPr="00D11633">
        <w:rPr>
          <w:rFonts w:ascii="Times New Roman" w:hAnsi="Times New Roman"/>
        </w:rPr>
        <w:t>Können Sie sich vorstellen, innert Tagesfrist Ihre Wohnung oder ihr Haus zu ver</w:t>
      </w:r>
      <w:r w:rsidRPr="00D11633">
        <w:rPr>
          <w:rFonts w:ascii="Times New Roman" w:hAnsi="Times New Roman"/>
        </w:rPr>
        <w:softHyphen/>
        <w:t xml:space="preserve">lassen, um ihr Leben in Sicherheit zu bringen? Wohin würden Sie fliehen? Was </w:t>
      </w:r>
    </w:p>
    <w:p w:rsidR="00D11633" w:rsidRPr="00D11633" w:rsidRDefault="00D11633" w:rsidP="00D11633">
      <w:pPr>
        <w:rPr>
          <w:rFonts w:ascii="Times New Roman" w:hAnsi="Times New Roman"/>
        </w:rPr>
      </w:pPr>
      <w:r w:rsidRPr="00D11633">
        <w:rPr>
          <w:rFonts w:ascii="Times New Roman" w:hAnsi="Times New Roman"/>
        </w:rPr>
        <w:t xml:space="preserve">würden Sie mitnehmen, wenn Sie noch Zeit fänden zum Packen? Wohin würden Sie zu reisen versuchen, wenn Sie in unserem Land gar keine Arbeit mehr finden könnten? Welche Sprachen sprechen Sie? Was würden Sie mit den kranken Eltern tun? </w:t>
      </w:r>
      <w:proofErr w:type="spellStart"/>
      <w:r w:rsidRPr="00D11633">
        <w:rPr>
          <w:rFonts w:ascii="Times New Roman" w:hAnsi="Times New Roman"/>
        </w:rPr>
        <w:t>Mt</w:t>
      </w:r>
      <w:proofErr w:type="spellEnd"/>
      <w:r w:rsidRPr="00D11633">
        <w:rPr>
          <w:rFonts w:ascii="Times New Roman" w:hAnsi="Times New Roman"/>
        </w:rPr>
        <w:t xml:space="preserve"> einer gehbehinderten Person? Was mit einem Säugling auf der Flucht? </w:t>
      </w:r>
    </w:p>
    <w:p w:rsidR="00D11633" w:rsidRPr="00D11633" w:rsidRDefault="00D11633" w:rsidP="00D11633">
      <w:pPr>
        <w:rPr>
          <w:rFonts w:ascii="Times New Roman" w:hAnsi="Times New Roman"/>
        </w:rPr>
      </w:pPr>
      <w:r w:rsidRPr="00D11633">
        <w:rPr>
          <w:rFonts w:ascii="Times New Roman" w:hAnsi="Times New Roman"/>
        </w:rPr>
        <w:t>Fluchtgründe gibt es viele. Auch aus Dürregebieten müssen Menschen wegzie</w:t>
      </w:r>
      <w:r w:rsidRPr="00D11633">
        <w:rPr>
          <w:rFonts w:ascii="Times New Roman" w:hAnsi="Times New Roman"/>
        </w:rPr>
        <w:softHyphen/>
        <w:t xml:space="preserve">hen. Da lauert der Tod ganz still. </w:t>
      </w:r>
    </w:p>
    <w:p w:rsidR="00D11633" w:rsidRPr="00D11633" w:rsidRDefault="00D11633" w:rsidP="00D11633">
      <w:pPr>
        <w:rPr>
          <w:rFonts w:ascii="Times New Roman" w:hAnsi="Times New Roman"/>
        </w:rPr>
      </w:pPr>
      <w:r w:rsidRPr="00D11633">
        <w:rPr>
          <w:rFonts w:ascii="Times New Roman" w:hAnsi="Times New Roman"/>
        </w:rPr>
        <w:t xml:space="preserve">Politisch instabile Länder treiben Menschen zur Flucht. Jeder und jede hat nur ein einziges Leben. Und niemand kann etwas dafür, wenn er oder sie in einem armen Land geboren wird. Niemand verlässt seine Heimat freiwillig. </w:t>
      </w:r>
    </w:p>
    <w:p w:rsidR="00D11633" w:rsidRPr="00D11633" w:rsidRDefault="00D11633" w:rsidP="00D11633">
      <w:pPr>
        <w:rPr>
          <w:rFonts w:ascii="Times New Roman" w:hAnsi="Times New Roman"/>
        </w:rPr>
      </w:pPr>
      <w:r w:rsidRPr="00D11633">
        <w:rPr>
          <w:rFonts w:ascii="Times New Roman" w:hAnsi="Times New Roman"/>
        </w:rPr>
        <w:t>Doch tauchen wir wieder ein in die biblische Welt: Lesen Sie unter Nummer RG 866 das einzige Lied in unserem Gesangbuch, das vom Exodus und Gottes Füh</w:t>
      </w:r>
      <w:r w:rsidRPr="00D11633">
        <w:rPr>
          <w:rFonts w:ascii="Times New Roman" w:hAnsi="Times New Roman"/>
        </w:rPr>
        <w:softHyphen/>
        <w:t xml:space="preserve">rung erzählt. Es besingt die Szene unmittelbar vor unserm Bibeltext. (Claudia </w:t>
      </w:r>
      <w:proofErr w:type="spellStart"/>
      <w:r w:rsidRPr="00D11633">
        <w:rPr>
          <w:rFonts w:ascii="Times New Roman" w:hAnsi="Times New Roman"/>
        </w:rPr>
        <w:t>Mit</w:t>
      </w:r>
      <w:r w:rsidRPr="00D11633">
        <w:rPr>
          <w:rFonts w:ascii="Times New Roman" w:hAnsi="Times New Roman"/>
        </w:rPr>
        <w:softHyphen/>
        <w:t>scha</w:t>
      </w:r>
      <w:proofErr w:type="spellEnd"/>
      <w:r w:rsidRPr="00D11633">
        <w:rPr>
          <w:rFonts w:ascii="Times New Roman" w:hAnsi="Times New Roman"/>
        </w:rPr>
        <w:t xml:space="preserve"> Eibl, eine katholische Theologin, hat es geschrieben und komponiert). </w:t>
      </w:r>
    </w:p>
    <w:p w:rsidR="00D11633" w:rsidRPr="00D11633" w:rsidRDefault="00D11633" w:rsidP="00D11633">
      <w:pPr>
        <w:spacing w:line="360" w:lineRule="auto"/>
        <w:rPr>
          <w:rFonts w:ascii="Times New Roman" w:hAnsi="Times New Roman"/>
        </w:rPr>
      </w:pPr>
    </w:p>
    <w:p w:rsidR="00D11633" w:rsidRPr="00D11633" w:rsidRDefault="00D11633" w:rsidP="00D11633">
      <w:pPr>
        <w:spacing w:line="360" w:lineRule="auto"/>
        <w:rPr>
          <w:rFonts w:ascii="Times New Roman" w:hAnsi="Times New Roman"/>
          <w:i/>
        </w:rPr>
      </w:pPr>
      <w:r w:rsidRPr="00D11633">
        <w:rPr>
          <w:rFonts w:ascii="Times New Roman" w:hAnsi="Times New Roman"/>
          <w:i/>
        </w:rPr>
        <w:t xml:space="preserve">Murren, Protest und Klage </w:t>
      </w:r>
    </w:p>
    <w:p w:rsidR="00D11633" w:rsidRPr="00D11633" w:rsidRDefault="00D11633" w:rsidP="00D11633">
      <w:pPr>
        <w:rPr>
          <w:rFonts w:ascii="Times New Roman" w:hAnsi="Times New Roman"/>
        </w:rPr>
      </w:pPr>
      <w:r w:rsidRPr="00D11633">
        <w:rPr>
          <w:rFonts w:ascii="Times New Roman" w:hAnsi="Times New Roman"/>
        </w:rPr>
        <w:t xml:space="preserve">Israel hat Hilfe erfahren. Aber bald droht die nächste Gefahr: Der Hunger. Es geht an die Knochen, an die Existenz. Die ganze Gemeinde murrt, unüberhörbar. 7x steht vom Murren. Wir können das Murren verstehen. </w:t>
      </w:r>
    </w:p>
    <w:p w:rsidR="00D11633" w:rsidRPr="00D11633" w:rsidRDefault="00D11633" w:rsidP="00D11633">
      <w:pPr>
        <w:rPr>
          <w:rFonts w:ascii="Times New Roman" w:hAnsi="Times New Roman"/>
        </w:rPr>
      </w:pPr>
      <w:r w:rsidRPr="00D11633">
        <w:rPr>
          <w:rFonts w:ascii="Times New Roman" w:hAnsi="Times New Roman"/>
        </w:rPr>
        <w:t xml:space="preserve">Murren meint sich auflehnen. "z' Ässe </w:t>
      </w:r>
      <w:proofErr w:type="spellStart"/>
      <w:r w:rsidRPr="00D11633">
        <w:rPr>
          <w:rFonts w:ascii="Times New Roman" w:hAnsi="Times New Roman"/>
        </w:rPr>
        <w:t>müend's</w:t>
      </w:r>
      <w:proofErr w:type="spellEnd"/>
      <w:r w:rsidRPr="00D11633">
        <w:rPr>
          <w:rFonts w:ascii="Times New Roman" w:hAnsi="Times New Roman"/>
        </w:rPr>
        <w:t xml:space="preserve"> </w:t>
      </w:r>
      <w:proofErr w:type="spellStart"/>
      <w:r w:rsidRPr="00D11633">
        <w:rPr>
          <w:rFonts w:ascii="Times New Roman" w:hAnsi="Times New Roman"/>
        </w:rPr>
        <w:t>eim</w:t>
      </w:r>
      <w:proofErr w:type="spellEnd"/>
      <w:r w:rsidRPr="00D11633">
        <w:rPr>
          <w:rFonts w:ascii="Times New Roman" w:hAnsi="Times New Roman"/>
        </w:rPr>
        <w:t xml:space="preserve"> </w:t>
      </w:r>
      <w:proofErr w:type="spellStart"/>
      <w:r w:rsidRPr="00D11633">
        <w:rPr>
          <w:rFonts w:ascii="Times New Roman" w:hAnsi="Times New Roman"/>
        </w:rPr>
        <w:t>ghä</w:t>
      </w:r>
      <w:proofErr w:type="spellEnd"/>
      <w:r w:rsidRPr="00D11633">
        <w:rPr>
          <w:rFonts w:ascii="Times New Roman" w:hAnsi="Times New Roman"/>
        </w:rPr>
        <w:t>!", das ist ein Grundrecht. Murren braucht eine Beschwerdestelle, einen Adressaten. Mal ist es Moses ist, mal sind es Moses und Aaron zusammen, weil unser Text zusammengewachsen ist aus verschiedenen Traditionsfäden. Die Führer aber interpretieren es als Mur</w:t>
      </w:r>
      <w:r w:rsidRPr="00D11633">
        <w:rPr>
          <w:rFonts w:ascii="Times New Roman" w:hAnsi="Times New Roman"/>
        </w:rPr>
        <w:softHyphen/>
        <w:t xml:space="preserve">ren gegen Gott. </w:t>
      </w:r>
    </w:p>
    <w:p w:rsidR="00D11633" w:rsidRPr="00D11633" w:rsidRDefault="00D11633" w:rsidP="00D11633">
      <w:pPr>
        <w:rPr>
          <w:rFonts w:ascii="Times New Roman" w:hAnsi="Times New Roman"/>
        </w:rPr>
      </w:pPr>
      <w:r w:rsidRPr="00D11633">
        <w:rPr>
          <w:rFonts w:ascii="Times New Roman" w:hAnsi="Times New Roman"/>
        </w:rPr>
        <w:t xml:space="preserve">Murren ist erlaubt, der Grund dazu ist unbestritten. Aber wem gilt es? </w:t>
      </w:r>
    </w:p>
    <w:p w:rsidR="00D11633" w:rsidRPr="00D11633" w:rsidRDefault="00D11633" w:rsidP="00D11633">
      <w:pPr>
        <w:rPr>
          <w:rFonts w:ascii="Times New Roman" w:hAnsi="Times New Roman"/>
        </w:rPr>
      </w:pPr>
      <w:r w:rsidRPr="00D11633">
        <w:rPr>
          <w:rFonts w:ascii="Times New Roman" w:hAnsi="Times New Roman"/>
        </w:rPr>
        <w:t xml:space="preserve">Gott reagiert umgehend. Er selber versteht sich als </w:t>
      </w:r>
      <w:proofErr w:type="spellStart"/>
      <w:r w:rsidRPr="00D11633">
        <w:rPr>
          <w:rFonts w:ascii="Times New Roman" w:hAnsi="Times New Roman"/>
        </w:rPr>
        <w:t>BeschwerdesteI</w:t>
      </w:r>
      <w:r w:rsidRPr="00D11633">
        <w:rPr>
          <w:rFonts w:ascii="Times New Roman" w:hAnsi="Times New Roman"/>
        </w:rPr>
        <w:softHyphen/>
        <w:t>le</w:t>
      </w:r>
      <w:proofErr w:type="spellEnd"/>
      <w:r w:rsidRPr="00D11633">
        <w:rPr>
          <w:rFonts w:ascii="Times New Roman" w:hAnsi="Times New Roman"/>
        </w:rPr>
        <w:t xml:space="preserve">. Niemand soll auf seiner Erde darben, auch in der Wüste nicht. </w:t>
      </w:r>
    </w:p>
    <w:p w:rsidR="00D11633" w:rsidRPr="00D11633" w:rsidRDefault="00D11633" w:rsidP="00D11633">
      <w:pPr>
        <w:rPr>
          <w:rFonts w:ascii="Times New Roman" w:hAnsi="Times New Roman"/>
        </w:rPr>
      </w:pPr>
      <w:r w:rsidRPr="00D11633">
        <w:rPr>
          <w:rFonts w:ascii="Times New Roman" w:hAnsi="Times New Roman"/>
        </w:rPr>
        <w:t xml:space="preserve">Murren kann verschiedene Formen haben: der Protest, das Fluchen, die Klage, die Anklage, die Wut, auch die Trauer. </w:t>
      </w:r>
    </w:p>
    <w:p w:rsidR="00D11633" w:rsidRPr="00D11633" w:rsidRDefault="00D11633" w:rsidP="00D11633">
      <w:pPr>
        <w:rPr>
          <w:rFonts w:ascii="Times New Roman" w:hAnsi="Times New Roman"/>
        </w:rPr>
      </w:pPr>
      <w:r w:rsidRPr="00D11633">
        <w:rPr>
          <w:rFonts w:ascii="Times New Roman" w:hAnsi="Times New Roman"/>
        </w:rPr>
        <w:t xml:space="preserve">Murren will in Ordnung bringen, was unter Druck steht. </w:t>
      </w:r>
    </w:p>
    <w:p w:rsidR="00D11633" w:rsidRPr="00D11633" w:rsidRDefault="00D11633" w:rsidP="00D11633">
      <w:pPr>
        <w:rPr>
          <w:rFonts w:ascii="Times New Roman" w:hAnsi="Times New Roman"/>
        </w:rPr>
      </w:pPr>
      <w:r w:rsidRPr="00D11633">
        <w:rPr>
          <w:rFonts w:ascii="Times New Roman" w:hAnsi="Times New Roman"/>
        </w:rPr>
        <w:t xml:space="preserve">Es tut gut, es ist ein Anfang, wenn man seinen Frust irgendwo ablassen und aussprechen kann. </w:t>
      </w:r>
    </w:p>
    <w:p w:rsidR="00D11633" w:rsidRPr="00D11633" w:rsidRDefault="00D11633" w:rsidP="00D11633">
      <w:pPr>
        <w:rPr>
          <w:rFonts w:ascii="Times New Roman" w:hAnsi="Times New Roman"/>
        </w:rPr>
      </w:pPr>
      <w:r w:rsidRPr="00D11633">
        <w:rPr>
          <w:rFonts w:ascii="Times New Roman" w:hAnsi="Times New Roman"/>
        </w:rPr>
        <w:t xml:space="preserve">Es entlastet, wenn man jemanden findet, der zuhört, </w:t>
      </w:r>
    </w:p>
    <w:p w:rsidR="00D11633" w:rsidRPr="00D11633" w:rsidRDefault="00D11633" w:rsidP="00D11633">
      <w:pPr>
        <w:rPr>
          <w:rFonts w:ascii="Times New Roman" w:hAnsi="Times New Roman"/>
        </w:rPr>
      </w:pPr>
      <w:r w:rsidRPr="00D11633">
        <w:rPr>
          <w:rFonts w:ascii="Times New Roman" w:hAnsi="Times New Roman"/>
        </w:rPr>
        <w:t xml:space="preserve">ein ansprechbares Gegenüber. </w:t>
      </w:r>
    </w:p>
    <w:p w:rsidR="00D11633" w:rsidRPr="00D11633" w:rsidRDefault="00D11633" w:rsidP="00D11633">
      <w:pPr>
        <w:rPr>
          <w:rFonts w:ascii="Times New Roman" w:hAnsi="Times New Roman"/>
        </w:rPr>
      </w:pPr>
      <w:r w:rsidRPr="00D11633">
        <w:rPr>
          <w:rFonts w:ascii="Times New Roman" w:hAnsi="Times New Roman"/>
        </w:rPr>
        <w:t xml:space="preserve">Wer leidet, ist berechtigt zu klagen. </w:t>
      </w:r>
    </w:p>
    <w:p w:rsidR="00D11633" w:rsidRPr="00D11633" w:rsidRDefault="00D11633" w:rsidP="00D11633">
      <w:pPr>
        <w:rPr>
          <w:rFonts w:ascii="Times New Roman" w:hAnsi="Times New Roman"/>
        </w:rPr>
      </w:pPr>
      <w:r w:rsidRPr="00D11633">
        <w:rPr>
          <w:rFonts w:ascii="Times New Roman" w:hAnsi="Times New Roman"/>
        </w:rPr>
        <w:t>Mit dem berechtigten Klagen meine ich nicht das Reklamieren von verwöhnten Konsumentinnen, ich denke an existentielles Klagen, an Weinen, öffentliches Aus</w:t>
      </w:r>
      <w:r w:rsidRPr="00D11633">
        <w:rPr>
          <w:rFonts w:ascii="Times New Roman" w:hAnsi="Times New Roman"/>
        </w:rPr>
        <w:softHyphen/>
        <w:t>rufen, wo es um die nackte Existenz geht - falls man nicht schon apathisch gewor</w:t>
      </w:r>
      <w:r w:rsidRPr="00D11633">
        <w:rPr>
          <w:rFonts w:ascii="Times New Roman" w:hAnsi="Times New Roman"/>
        </w:rPr>
        <w:softHyphen/>
        <w:t xml:space="preserve">den ist. </w:t>
      </w:r>
    </w:p>
    <w:p w:rsidR="00D11633" w:rsidRPr="00D11633" w:rsidRDefault="00D11633" w:rsidP="00D11633">
      <w:pPr>
        <w:rPr>
          <w:rFonts w:ascii="Times New Roman" w:hAnsi="Times New Roman"/>
        </w:rPr>
      </w:pPr>
      <w:r w:rsidRPr="00D11633">
        <w:rPr>
          <w:rFonts w:ascii="Times New Roman" w:hAnsi="Times New Roman"/>
        </w:rPr>
        <w:t xml:space="preserve">Die Geschichte vom Murren zeigt, dass es selbst für Gott ein Recht gibt zur Klage, eine Legitimation zu Auflehnung. Grundrechte wie Essen, Wohnen, Sicherheit galten schon im alten Israel als einklagbar. So durfte man z.B. einen Mantel nicht verpfänden. Murren liegt also auch bei Gott "drin". Er hört zu. </w:t>
      </w:r>
    </w:p>
    <w:p w:rsidR="00D11633" w:rsidRPr="00D11633" w:rsidRDefault="00D11633" w:rsidP="00D11633">
      <w:pPr>
        <w:rPr>
          <w:rFonts w:ascii="Times New Roman" w:hAnsi="Times New Roman"/>
        </w:rPr>
      </w:pPr>
      <w:r w:rsidRPr="00D11633">
        <w:rPr>
          <w:rFonts w:ascii="Times New Roman" w:hAnsi="Times New Roman"/>
        </w:rPr>
        <w:t xml:space="preserve">Und wer zusammen mit anderen klagt, erfährt eine Erleichterung, denn: Geteiltes Leid ist halbes Leid. </w:t>
      </w:r>
    </w:p>
    <w:p w:rsidR="00D11633" w:rsidRPr="00D11633" w:rsidRDefault="00D11633" w:rsidP="00D11633">
      <w:pPr>
        <w:rPr>
          <w:rFonts w:ascii="Times New Roman" w:hAnsi="Times New Roman"/>
        </w:rPr>
      </w:pPr>
      <w:r w:rsidRPr="00D11633">
        <w:rPr>
          <w:rFonts w:ascii="Times New Roman" w:hAnsi="Times New Roman"/>
        </w:rPr>
        <w:t xml:space="preserve">Manchmal brauchten wir das offene Klagen und Weinen mehr. Eine Kultur des öffentlichen Klagens wäre zu pflegen. </w:t>
      </w:r>
    </w:p>
    <w:p w:rsidR="00D11633" w:rsidRPr="00D11633" w:rsidRDefault="00D11633" w:rsidP="00D11633">
      <w:pPr>
        <w:rPr>
          <w:rFonts w:ascii="Times New Roman" w:hAnsi="Times New Roman"/>
        </w:rPr>
      </w:pPr>
      <w:r w:rsidRPr="00D11633">
        <w:rPr>
          <w:rFonts w:ascii="Times New Roman" w:hAnsi="Times New Roman"/>
        </w:rPr>
        <w:t xml:space="preserve">Mahnwachen, Protestschreiben, Leserbriefe, Friedensdemonstrationen heissen unsere kollektiven Möglichkeiten zum Murren. Auch wenn es oft nur wie "ein Tropfen auf den berühmten heissen Stein" aussieht, so nützen die Klagen in der Fülle doch. </w:t>
      </w:r>
    </w:p>
    <w:p w:rsidR="00D11633" w:rsidRPr="00D11633" w:rsidRDefault="00D11633" w:rsidP="00D11633">
      <w:pPr>
        <w:rPr>
          <w:rFonts w:ascii="Times New Roman" w:hAnsi="Times New Roman"/>
        </w:rPr>
      </w:pPr>
      <w:r w:rsidRPr="00D11633">
        <w:rPr>
          <w:rFonts w:ascii="Times New Roman" w:hAnsi="Times New Roman"/>
        </w:rPr>
        <w:t xml:space="preserve">Wer sich im Klagen verbindet hat grössere Chancen, erhört zu werden. </w:t>
      </w:r>
    </w:p>
    <w:p w:rsidR="00D11633" w:rsidRPr="00D11633" w:rsidRDefault="00D11633" w:rsidP="00D11633">
      <w:pPr>
        <w:rPr>
          <w:rFonts w:ascii="Times New Roman" w:hAnsi="Times New Roman"/>
        </w:rPr>
      </w:pPr>
      <w:r w:rsidRPr="00D11633">
        <w:rPr>
          <w:rFonts w:ascii="Times New Roman" w:hAnsi="Times New Roman"/>
        </w:rPr>
        <w:t>Was aber, wenn unsere Not privat ist? Eine einzelne Person hat keine Lobby. Wohin mit meiner Wut? Wohin mit meiner Trauer? Ich war beeindruckt bei mei</w:t>
      </w:r>
      <w:r w:rsidRPr="00D11633">
        <w:rPr>
          <w:rFonts w:ascii="Times New Roman" w:hAnsi="Times New Roman"/>
        </w:rPr>
        <w:softHyphen/>
        <w:t xml:space="preserve">nem Besuch damals in Jerusalem, als ich der Klagemauer stand, auch irritiert. Es ist ein eindrückliches Bild: Dort, wo Menschen buchstäblich anstehen, an der dicken Mauer, da können sie Gott ihr Leid klagen, unter freiem Himmel. Jeder für sich - und doch zusammen. </w:t>
      </w:r>
    </w:p>
    <w:p w:rsidR="00D11633" w:rsidRPr="00D11633" w:rsidRDefault="00D11633" w:rsidP="00D11633">
      <w:pPr>
        <w:rPr>
          <w:rFonts w:ascii="Times New Roman" w:hAnsi="Times New Roman"/>
        </w:rPr>
      </w:pPr>
      <w:r w:rsidRPr="00D11633">
        <w:rPr>
          <w:rFonts w:ascii="Times New Roman" w:hAnsi="Times New Roman"/>
        </w:rPr>
        <w:t>Manchmal kann ein wildfremdes Gegenüber meine Not lindern. Wenn wir Klagen</w:t>
      </w:r>
      <w:r w:rsidRPr="00D11633">
        <w:rPr>
          <w:rFonts w:ascii="Times New Roman" w:hAnsi="Times New Roman"/>
        </w:rPr>
        <w:softHyphen/>
        <w:t xml:space="preserve">den schon zuhören, dann ist schon ein Stück weit geholfen. Für solche Seelsorge braucht es keine Pfarrpersonen. </w:t>
      </w:r>
    </w:p>
    <w:p w:rsidR="00D11633" w:rsidRPr="00D11633" w:rsidRDefault="00D11633" w:rsidP="00D11633">
      <w:pPr>
        <w:rPr>
          <w:rFonts w:ascii="Times New Roman" w:hAnsi="Times New Roman"/>
        </w:rPr>
      </w:pPr>
    </w:p>
    <w:p w:rsidR="00D11633" w:rsidRPr="00D11633" w:rsidRDefault="00D11633" w:rsidP="00D11633">
      <w:pPr>
        <w:rPr>
          <w:rFonts w:ascii="Times New Roman" w:hAnsi="Times New Roman"/>
        </w:rPr>
      </w:pPr>
      <w:r w:rsidRPr="00D11633">
        <w:rPr>
          <w:rFonts w:ascii="Times New Roman" w:hAnsi="Times New Roman"/>
        </w:rPr>
        <w:t xml:space="preserve">Stimmen Sie ein in das hebräisches Klagelied, RG 720 </w:t>
      </w:r>
      <w:proofErr w:type="spellStart"/>
      <w:r w:rsidRPr="00D11633">
        <w:rPr>
          <w:rFonts w:ascii="Times New Roman" w:hAnsi="Times New Roman"/>
        </w:rPr>
        <w:t>Haschiwenu</w:t>
      </w:r>
      <w:proofErr w:type="spellEnd"/>
      <w:r w:rsidRPr="00D11633">
        <w:rPr>
          <w:rFonts w:ascii="Times New Roman" w:hAnsi="Times New Roman"/>
        </w:rPr>
        <w:t xml:space="preserve">! </w:t>
      </w:r>
    </w:p>
    <w:p w:rsidR="00D11633" w:rsidRPr="00D11633" w:rsidRDefault="00D11633" w:rsidP="00D11633">
      <w:pPr>
        <w:rPr>
          <w:rFonts w:ascii="Times New Roman" w:hAnsi="Times New Roman"/>
        </w:rPr>
      </w:pPr>
      <w:r w:rsidRPr="00D11633">
        <w:rPr>
          <w:rFonts w:ascii="Times New Roman" w:hAnsi="Times New Roman"/>
        </w:rPr>
        <w:t>Wir singen es für andere und für uns, wo wir der persönlichen Klage bedürfen. Wir singen es auch in die politische Situation im Libanon hinein, im Bewusst</w:t>
      </w:r>
      <w:r w:rsidRPr="00D11633">
        <w:rPr>
          <w:rFonts w:ascii="Times New Roman" w:hAnsi="Times New Roman"/>
        </w:rPr>
        <w:softHyphen/>
        <w:t xml:space="preserve">sein, dass es auf beiden Seiten, - im Libanon wie in Israel - unschuldige Opfer zu beklagen gibt. </w:t>
      </w:r>
    </w:p>
    <w:p w:rsidR="00D11633" w:rsidRPr="00D11633" w:rsidRDefault="00D11633" w:rsidP="00D11633">
      <w:pPr>
        <w:rPr>
          <w:rFonts w:ascii="Times New Roman" w:hAnsi="Times New Roman"/>
        </w:rPr>
      </w:pPr>
    </w:p>
    <w:p w:rsidR="00D11633" w:rsidRPr="00D11633" w:rsidRDefault="00D11633" w:rsidP="00D11633">
      <w:pPr>
        <w:spacing w:line="360" w:lineRule="auto"/>
        <w:rPr>
          <w:rFonts w:ascii="Times New Roman" w:hAnsi="Times New Roman"/>
          <w:i/>
        </w:rPr>
      </w:pPr>
      <w:r w:rsidRPr="00D11633">
        <w:rPr>
          <w:rFonts w:ascii="Times New Roman" w:hAnsi="Times New Roman"/>
          <w:i/>
        </w:rPr>
        <w:t xml:space="preserve">Gottes Antwort: Manna, auch am Sabbat </w:t>
      </w:r>
    </w:p>
    <w:p w:rsidR="00D11633" w:rsidRPr="00D11633" w:rsidRDefault="00D11633" w:rsidP="00D11633">
      <w:pPr>
        <w:rPr>
          <w:rFonts w:ascii="Times New Roman" w:hAnsi="Times New Roman"/>
        </w:rPr>
      </w:pPr>
      <w:r w:rsidRPr="00D11633">
        <w:rPr>
          <w:rFonts w:ascii="Times New Roman" w:hAnsi="Times New Roman"/>
        </w:rPr>
        <w:t xml:space="preserve">Hilft es denn zu klagen? - Die Israeliten wurden erhört. Gottes Antwort auf die Klage heisst Manna. Das soll der Saft des </w:t>
      </w:r>
      <w:proofErr w:type="spellStart"/>
      <w:r w:rsidRPr="00D11633">
        <w:rPr>
          <w:rFonts w:ascii="Times New Roman" w:hAnsi="Times New Roman"/>
        </w:rPr>
        <w:t>Tamariskenbaumes</w:t>
      </w:r>
      <w:proofErr w:type="spellEnd"/>
      <w:r w:rsidRPr="00D11633">
        <w:rPr>
          <w:rFonts w:ascii="Times New Roman" w:hAnsi="Times New Roman"/>
        </w:rPr>
        <w:t xml:space="preserve"> sein, ein Sekret, das die Schildlaus hervorruft, wenn sie auf dieser Pflanze sitzt. Vielleicht heisst hebräisch Manna auch nur: Was ist das? </w:t>
      </w:r>
    </w:p>
    <w:p w:rsidR="00D11633" w:rsidRPr="00D11633" w:rsidRDefault="00D11633" w:rsidP="00D11633">
      <w:pPr>
        <w:rPr>
          <w:rFonts w:ascii="Times New Roman" w:hAnsi="Times New Roman"/>
        </w:rPr>
      </w:pPr>
      <w:r w:rsidRPr="00D11633">
        <w:rPr>
          <w:rFonts w:ascii="Times New Roman" w:hAnsi="Times New Roman"/>
        </w:rPr>
        <w:t>Als Himmelsbrot wird das Manna bezeichnet. Brot, Speise ist die existentielle Antwort Gottes auf den Hunger. Die zweite Antwort ist der Ruhetag. Auch die Flüchtlinge haben Anrecht auf Ruhe. Gott richtet alles ein, die doppelte Tagesrati</w:t>
      </w:r>
      <w:r w:rsidRPr="00D11633">
        <w:rPr>
          <w:rFonts w:ascii="Times New Roman" w:hAnsi="Times New Roman"/>
        </w:rPr>
        <w:softHyphen/>
        <w:t xml:space="preserve">on kommt wie ein Wunder. </w:t>
      </w:r>
    </w:p>
    <w:p w:rsidR="00D11633" w:rsidRPr="00D11633" w:rsidRDefault="00D11633" w:rsidP="00D11633">
      <w:pPr>
        <w:rPr>
          <w:rFonts w:ascii="Times New Roman" w:hAnsi="Times New Roman"/>
        </w:rPr>
      </w:pPr>
      <w:r w:rsidRPr="00D11633">
        <w:rPr>
          <w:rFonts w:ascii="Times New Roman" w:hAnsi="Times New Roman"/>
        </w:rPr>
        <w:t xml:space="preserve">Das ist fast wie" von der Hand in den Mund leben". Wir kennen das kaum mehr, Essen, wenn Essen da ist, genug bekommen. Essen, bis man satt ist, nicht: sich überessen oder gar "überfressen". Wir schwimmen in der Fülle. Wir haben genug, ja </w:t>
      </w:r>
      <w:proofErr w:type="spellStart"/>
      <w:r w:rsidRPr="00D11633">
        <w:rPr>
          <w:rFonts w:ascii="Times New Roman" w:hAnsi="Times New Roman"/>
        </w:rPr>
        <w:t>zuviel</w:t>
      </w:r>
      <w:proofErr w:type="spellEnd"/>
      <w:r w:rsidRPr="00D11633">
        <w:rPr>
          <w:rFonts w:ascii="Times New Roman" w:hAnsi="Times New Roman"/>
        </w:rPr>
        <w:t>. Wäre das nicht schon ein stichhaltiges Argument für ein Engagement zu Gunsten der Asylsuchenden? Sie machen nur 1 ,4 Prozent unserer Gesamtbevöl</w:t>
      </w:r>
      <w:r w:rsidRPr="00D11633">
        <w:rPr>
          <w:rFonts w:ascii="Times New Roman" w:hAnsi="Times New Roman"/>
        </w:rPr>
        <w:softHyphen/>
        <w:t xml:space="preserve">kerung aus. Ich kenne keinen Menschen in unserem Land, der schon </w:t>
      </w:r>
      <w:proofErr w:type="spellStart"/>
      <w:r w:rsidRPr="00D11633">
        <w:rPr>
          <w:rFonts w:ascii="Times New Roman" w:hAnsi="Times New Roman"/>
        </w:rPr>
        <w:t>soviel</w:t>
      </w:r>
      <w:proofErr w:type="spellEnd"/>
      <w:r w:rsidRPr="00D11633">
        <w:rPr>
          <w:rFonts w:ascii="Times New Roman" w:hAnsi="Times New Roman"/>
        </w:rPr>
        <w:t xml:space="preserve"> mit anderen geteilt hätte, dass er selber zu wenig hatte. </w:t>
      </w:r>
    </w:p>
    <w:p w:rsidR="00D11633" w:rsidRPr="00D11633" w:rsidRDefault="00D11633" w:rsidP="00D11633">
      <w:pPr>
        <w:rPr>
          <w:rFonts w:ascii="Times New Roman" w:hAnsi="Times New Roman"/>
        </w:rPr>
      </w:pPr>
      <w:r w:rsidRPr="00D11633">
        <w:rPr>
          <w:rFonts w:ascii="Times New Roman" w:hAnsi="Times New Roman"/>
        </w:rPr>
        <w:t>Von der Hand in den Mund leben, also keine Vorräte anlegen, keine Reserven bil</w:t>
      </w:r>
      <w:r w:rsidRPr="00D11633">
        <w:rPr>
          <w:rFonts w:ascii="Times New Roman" w:hAnsi="Times New Roman"/>
        </w:rPr>
        <w:softHyphen/>
        <w:t xml:space="preserve">den, das braucht ganz schön Mut und viel Gottvertrauen. Es braucht eine innere Ruhe, da keinen Stress zu bekommen, sondern auf Himmelsbrot zu vertrauen in </w:t>
      </w:r>
      <w:proofErr w:type="spellStart"/>
      <w:r w:rsidRPr="00D11633">
        <w:rPr>
          <w:rFonts w:ascii="Times New Roman" w:hAnsi="Times New Roman"/>
        </w:rPr>
        <w:t>Gewisssheit</w:t>
      </w:r>
      <w:proofErr w:type="spellEnd"/>
      <w:r w:rsidRPr="00D11633">
        <w:rPr>
          <w:rFonts w:ascii="Times New Roman" w:hAnsi="Times New Roman"/>
        </w:rPr>
        <w:t xml:space="preserve">. </w:t>
      </w:r>
    </w:p>
    <w:p w:rsidR="00D11633" w:rsidRPr="00D11633" w:rsidRDefault="00D11633" w:rsidP="00D11633">
      <w:pPr>
        <w:rPr>
          <w:rFonts w:ascii="Times New Roman" w:hAnsi="Times New Roman"/>
        </w:rPr>
      </w:pPr>
      <w:r w:rsidRPr="00D11633">
        <w:rPr>
          <w:rFonts w:ascii="Times New Roman" w:hAnsi="Times New Roman"/>
        </w:rPr>
        <w:t xml:space="preserve">Was ist Himmelsbrot im 21. Jahrhundert!? Es ist so rar, so selten und kostbar wie damals. </w:t>
      </w:r>
    </w:p>
    <w:p w:rsidR="00D11633" w:rsidRPr="00D11633" w:rsidRDefault="00D11633" w:rsidP="00D11633">
      <w:pPr>
        <w:rPr>
          <w:rFonts w:ascii="Times New Roman" w:hAnsi="Times New Roman"/>
        </w:rPr>
      </w:pPr>
      <w:r w:rsidRPr="00D11633">
        <w:rPr>
          <w:rFonts w:ascii="Times New Roman" w:hAnsi="Times New Roman"/>
        </w:rPr>
        <w:t xml:space="preserve">Vielleicht ist es die erste Mahlzeit nach einer gelungenen Magenoperation? </w:t>
      </w:r>
    </w:p>
    <w:p w:rsidR="00D11633" w:rsidRPr="00D11633" w:rsidRDefault="00D11633" w:rsidP="00D11633">
      <w:pPr>
        <w:rPr>
          <w:rFonts w:ascii="Times New Roman" w:hAnsi="Times New Roman"/>
        </w:rPr>
      </w:pPr>
      <w:r w:rsidRPr="00D11633">
        <w:rPr>
          <w:rFonts w:ascii="Times New Roman" w:hAnsi="Times New Roman"/>
        </w:rPr>
        <w:t>Vielleicht ist es ein Glas Wasser, das einem jemand anbietet in einer hoff</w:t>
      </w:r>
      <w:r w:rsidRPr="00D11633">
        <w:rPr>
          <w:rFonts w:ascii="Times New Roman" w:hAnsi="Times New Roman"/>
        </w:rPr>
        <w:softHyphen/>
        <w:t xml:space="preserve">nungslosen Unfallsituation? </w:t>
      </w:r>
    </w:p>
    <w:p w:rsidR="00D11633" w:rsidRPr="00D11633" w:rsidRDefault="00D11633" w:rsidP="00D11633">
      <w:pPr>
        <w:rPr>
          <w:rFonts w:ascii="Times New Roman" w:hAnsi="Times New Roman"/>
        </w:rPr>
      </w:pPr>
      <w:r w:rsidRPr="00D11633">
        <w:rPr>
          <w:rFonts w:ascii="Times New Roman" w:hAnsi="Times New Roman"/>
        </w:rPr>
        <w:t>Vielleicht ist es ein tröstendes Wort, wo ich hungrig bin nach einem menschli</w:t>
      </w:r>
      <w:r w:rsidRPr="00D11633">
        <w:rPr>
          <w:rFonts w:ascii="Times New Roman" w:hAnsi="Times New Roman"/>
        </w:rPr>
        <w:softHyphen/>
        <w:t xml:space="preserve">chen Kontakt? </w:t>
      </w:r>
    </w:p>
    <w:p w:rsidR="00D11633" w:rsidRPr="00D11633" w:rsidRDefault="00D11633" w:rsidP="00D11633">
      <w:pPr>
        <w:rPr>
          <w:rFonts w:ascii="Times New Roman" w:hAnsi="Times New Roman"/>
        </w:rPr>
      </w:pPr>
      <w:r w:rsidRPr="00D11633">
        <w:rPr>
          <w:rFonts w:ascii="Times New Roman" w:hAnsi="Times New Roman"/>
        </w:rPr>
        <w:t xml:space="preserve">Himmelsbrot meint auch: existentielle Gotteserkenntnis. Denn Manna ist wie ein "Gotteslabel": </w:t>
      </w:r>
    </w:p>
    <w:p w:rsidR="00D11633" w:rsidRPr="00D11633" w:rsidRDefault="00D11633" w:rsidP="00D11633">
      <w:pPr>
        <w:rPr>
          <w:rFonts w:ascii="Times New Roman" w:hAnsi="Times New Roman"/>
        </w:rPr>
      </w:pPr>
      <w:r w:rsidRPr="00D11633">
        <w:rPr>
          <w:rFonts w:ascii="Times New Roman" w:hAnsi="Times New Roman"/>
        </w:rPr>
        <w:t xml:space="preserve">Etwas, was wir ganz fest brauchen zum Leben. Etwas, was unserem Überleben dient. </w:t>
      </w:r>
    </w:p>
    <w:p w:rsidR="00D11633" w:rsidRPr="00D11633" w:rsidRDefault="00D11633" w:rsidP="00D11633">
      <w:pPr>
        <w:rPr>
          <w:rFonts w:ascii="Times New Roman" w:hAnsi="Times New Roman"/>
        </w:rPr>
      </w:pPr>
      <w:r w:rsidRPr="00D11633">
        <w:rPr>
          <w:rFonts w:ascii="Times New Roman" w:hAnsi="Times New Roman"/>
        </w:rPr>
        <w:t xml:space="preserve">Das Allerwichtigste. </w:t>
      </w:r>
    </w:p>
    <w:p w:rsidR="00D11633" w:rsidRPr="00D11633" w:rsidRDefault="00D11633" w:rsidP="00D11633">
      <w:pPr>
        <w:rPr>
          <w:rFonts w:ascii="Times New Roman" w:hAnsi="Times New Roman"/>
        </w:rPr>
      </w:pPr>
      <w:r w:rsidRPr="00D11633">
        <w:rPr>
          <w:rFonts w:ascii="Times New Roman" w:hAnsi="Times New Roman"/>
        </w:rPr>
        <w:t xml:space="preserve">Der Mensch lebt nicht vom Brot allein, sagt man, - darum brauchen wir Manna, das Himmelsbrot, ein Brot, das uns mit Gott verbindet. </w:t>
      </w:r>
    </w:p>
    <w:p w:rsidR="00D11633" w:rsidRPr="00D11633" w:rsidRDefault="00D11633" w:rsidP="00D11633">
      <w:pPr>
        <w:rPr>
          <w:rFonts w:ascii="Times New Roman" w:hAnsi="Times New Roman"/>
        </w:rPr>
      </w:pPr>
      <w:r w:rsidRPr="00D11633">
        <w:rPr>
          <w:rFonts w:ascii="Times New Roman" w:hAnsi="Times New Roman"/>
        </w:rPr>
        <w:t xml:space="preserve">Manna ist wohl "eine voll Liebe gegebene Gabe für den Tag". Manna ist "der Bissen Brot, den wir voll Dankbarkeit geniessen" . </w:t>
      </w:r>
    </w:p>
    <w:p w:rsidR="00D11633" w:rsidRPr="00D11633" w:rsidRDefault="00D11633" w:rsidP="00D11633">
      <w:pPr>
        <w:rPr>
          <w:rFonts w:ascii="Times New Roman" w:hAnsi="Times New Roman"/>
        </w:rPr>
      </w:pPr>
      <w:r w:rsidRPr="00D11633">
        <w:rPr>
          <w:rFonts w:ascii="Times New Roman" w:hAnsi="Times New Roman"/>
        </w:rPr>
        <w:t xml:space="preserve">Manna ist "Speise, die uns mit Gott verknüpft", dem Lebensgrund, den wir geschenkt bekommen haben. Brot aus der göttlichen Beziehung. </w:t>
      </w:r>
    </w:p>
    <w:p w:rsidR="00D11633" w:rsidRPr="00D11633" w:rsidRDefault="00D11633" w:rsidP="00D11633">
      <w:pPr>
        <w:rPr>
          <w:rFonts w:ascii="Times New Roman" w:hAnsi="Times New Roman"/>
        </w:rPr>
      </w:pPr>
      <w:r w:rsidRPr="00D11633">
        <w:rPr>
          <w:rFonts w:ascii="Times New Roman" w:hAnsi="Times New Roman"/>
        </w:rPr>
        <w:t xml:space="preserve">Was ist in Ihrem Leben Manna? </w:t>
      </w:r>
    </w:p>
    <w:p w:rsidR="00D11633" w:rsidRPr="00D11633" w:rsidRDefault="00D11633" w:rsidP="00D11633">
      <w:pPr>
        <w:rPr>
          <w:rFonts w:ascii="Times New Roman" w:hAnsi="Times New Roman"/>
        </w:rPr>
      </w:pPr>
    </w:p>
    <w:p w:rsidR="00D11633" w:rsidRPr="00D11633" w:rsidRDefault="00D11633" w:rsidP="00D11633">
      <w:pPr>
        <w:rPr>
          <w:rFonts w:ascii="Times New Roman" w:hAnsi="Times New Roman"/>
        </w:rPr>
      </w:pPr>
      <w:r w:rsidRPr="00D11633">
        <w:rPr>
          <w:rFonts w:ascii="Times New Roman" w:hAnsi="Times New Roman"/>
        </w:rPr>
        <w:t xml:space="preserve">Wir singen das Lied vom Brot 680: Herr, gib uns unser täglich Brot </w:t>
      </w:r>
    </w:p>
    <w:p w:rsidR="00D11633" w:rsidRDefault="00D11633" w:rsidP="00D11633">
      <w:pPr>
        <w:rPr>
          <w:rFonts w:ascii="Times New Roman" w:hAnsi="Times New Roman"/>
        </w:rPr>
      </w:pPr>
    </w:p>
    <w:p w:rsidR="00D11633" w:rsidRPr="00D11633" w:rsidRDefault="00D11633" w:rsidP="00D11633">
      <w:pPr>
        <w:rPr>
          <w:rFonts w:ascii="Times New Roman" w:hAnsi="Times New Roman"/>
        </w:rPr>
      </w:pPr>
    </w:p>
    <w:p w:rsidR="00D11633" w:rsidRPr="00D11633" w:rsidRDefault="00D11633" w:rsidP="00D11633">
      <w:pPr>
        <w:spacing w:line="360" w:lineRule="auto"/>
        <w:rPr>
          <w:rFonts w:ascii="Times New Roman" w:hAnsi="Times New Roman"/>
          <w:i/>
        </w:rPr>
      </w:pPr>
      <w:r w:rsidRPr="00D11633">
        <w:rPr>
          <w:rFonts w:ascii="Times New Roman" w:hAnsi="Times New Roman"/>
          <w:i/>
        </w:rPr>
        <w:t xml:space="preserve">Fürbitten zu Exodus 16 </w:t>
      </w:r>
    </w:p>
    <w:p w:rsidR="00D11633" w:rsidRPr="00D11633" w:rsidRDefault="00D11633" w:rsidP="00D11633">
      <w:pPr>
        <w:rPr>
          <w:rFonts w:ascii="Times New Roman" w:hAnsi="Times New Roman"/>
        </w:rPr>
      </w:pPr>
      <w:r w:rsidRPr="00D11633">
        <w:rPr>
          <w:rFonts w:ascii="Times New Roman" w:hAnsi="Times New Roman"/>
        </w:rPr>
        <w:t xml:space="preserve">Gott, du </w:t>
      </w:r>
      <w:proofErr w:type="spellStart"/>
      <w:r w:rsidRPr="00D11633">
        <w:rPr>
          <w:rFonts w:ascii="Times New Roman" w:hAnsi="Times New Roman"/>
        </w:rPr>
        <w:t>exoduserfahrener</w:t>
      </w:r>
      <w:proofErr w:type="spellEnd"/>
      <w:r w:rsidRPr="00D11633">
        <w:rPr>
          <w:rFonts w:ascii="Times New Roman" w:hAnsi="Times New Roman"/>
        </w:rPr>
        <w:t xml:space="preserve"> Begleiter. Segne, wo wir Neues anfangen müssen. </w:t>
      </w:r>
    </w:p>
    <w:p w:rsidR="00D11633" w:rsidRPr="00D11633" w:rsidRDefault="00D11633" w:rsidP="00D11633">
      <w:pPr>
        <w:rPr>
          <w:rFonts w:ascii="Times New Roman" w:hAnsi="Times New Roman"/>
        </w:rPr>
      </w:pPr>
      <w:r w:rsidRPr="00D11633">
        <w:rPr>
          <w:rFonts w:ascii="Times New Roman" w:hAnsi="Times New Roman"/>
        </w:rPr>
        <w:t xml:space="preserve">Begleite, wo wir ausziehen müssen, hergeben, verlassen und zurücklassen </w:t>
      </w:r>
    </w:p>
    <w:p w:rsidR="00D11633" w:rsidRPr="00D11633" w:rsidRDefault="00D11633" w:rsidP="00D11633">
      <w:pPr>
        <w:rPr>
          <w:rFonts w:ascii="Times New Roman" w:hAnsi="Times New Roman"/>
        </w:rPr>
      </w:pPr>
      <w:r w:rsidRPr="00D11633">
        <w:rPr>
          <w:rFonts w:ascii="Times New Roman" w:hAnsi="Times New Roman"/>
        </w:rPr>
        <w:t xml:space="preserve">Du, Gott, nimm in deine Hand, wo unsere Kräfte versagen. Du willst, dass wir leben. </w:t>
      </w:r>
    </w:p>
    <w:p w:rsidR="00D11633" w:rsidRPr="00D11633" w:rsidRDefault="00D11633" w:rsidP="00D11633">
      <w:pPr>
        <w:rPr>
          <w:rFonts w:ascii="Times New Roman" w:hAnsi="Times New Roman"/>
        </w:rPr>
      </w:pPr>
      <w:r w:rsidRPr="00D11633">
        <w:rPr>
          <w:rFonts w:ascii="Times New Roman" w:hAnsi="Times New Roman"/>
        </w:rPr>
        <w:t xml:space="preserve">Deine Antwort auf unser Murren ist Himmelsbrot, das Manna: zerbrechlich, kostbar und zart, oft unsichtbar. </w:t>
      </w:r>
    </w:p>
    <w:p w:rsidR="00D11633" w:rsidRPr="00D11633" w:rsidRDefault="00D11633" w:rsidP="00D11633">
      <w:pPr>
        <w:rPr>
          <w:rFonts w:ascii="Times New Roman" w:hAnsi="Times New Roman"/>
        </w:rPr>
      </w:pPr>
      <w:r w:rsidRPr="00D11633">
        <w:rPr>
          <w:rFonts w:ascii="Times New Roman" w:hAnsi="Times New Roman"/>
        </w:rPr>
        <w:t xml:space="preserve">Lass es uns finden, wenn wir in Not sind. </w:t>
      </w:r>
    </w:p>
    <w:p w:rsidR="00D11633" w:rsidRPr="00D11633" w:rsidRDefault="00D11633" w:rsidP="00D11633">
      <w:pPr>
        <w:rPr>
          <w:rFonts w:ascii="Times New Roman" w:hAnsi="Times New Roman"/>
        </w:rPr>
      </w:pPr>
      <w:r w:rsidRPr="00D11633">
        <w:rPr>
          <w:rFonts w:ascii="Times New Roman" w:hAnsi="Times New Roman"/>
        </w:rPr>
        <w:t xml:space="preserve">Schenke uns Phantasie, es zu erkennen, </w:t>
      </w:r>
    </w:p>
    <w:p w:rsidR="00D11633" w:rsidRPr="00D11633" w:rsidRDefault="00D11633" w:rsidP="00D11633">
      <w:pPr>
        <w:rPr>
          <w:rFonts w:ascii="Times New Roman" w:hAnsi="Times New Roman"/>
        </w:rPr>
      </w:pPr>
      <w:r w:rsidRPr="00D11633">
        <w:rPr>
          <w:rFonts w:ascii="Times New Roman" w:hAnsi="Times New Roman"/>
        </w:rPr>
        <w:t xml:space="preserve">damit wir unsere Aufgaben gestärkt erfüllen können, dass wir tragen, was uns aufgebürdet, </w:t>
      </w:r>
    </w:p>
    <w:p w:rsidR="00D11633" w:rsidRPr="00D11633" w:rsidRDefault="00D11633" w:rsidP="00D11633">
      <w:pPr>
        <w:rPr>
          <w:rFonts w:ascii="Times New Roman" w:hAnsi="Times New Roman"/>
        </w:rPr>
      </w:pPr>
      <w:r w:rsidRPr="00D11633">
        <w:rPr>
          <w:rFonts w:ascii="Times New Roman" w:hAnsi="Times New Roman"/>
        </w:rPr>
        <w:t xml:space="preserve">dass wir abwerfen, was uns belastet. </w:t>
      </w:r>
    </w:p>
    <w:p w:rsidR="00D11633" w:rsidRPr="00D11633" w:rsidRDefault="00D11633" w:rsidP="00D11633">
      <w:pPr>
        <w:rPr>
          <w:rFonts w:ascii="Times New Roman" w:hAnsi="Times New Roman"/>
        </w:rPr>
      </w:pPr>
      <w:r w:rsidRPr="00D11633">
        <w:rPr>
          <w:rFonts w:ascii="Times New Roman" w:hAnsi="Times New Roman"/>
        </w:rPr>
        <w:t xml:space="preserve">Gott, wir bitten dich für die Menschen auf der Flucht. Lass sie Hilfe finden. </w:t>
      </w:r>
    </w:p>
    <w:p w:rsidR="00D11633" w:rsidRPr="00D11633" w:rsidRDefault="00D11633" w:rsidP="00D11633">
      <w:pPr>
        <w:rPr>
          <w:rFonts w:ascii="Times New Roman" w:hAnsi="Times New Roman"/>
        </w:rPr>
      </w:pPr>
      <w:r w:rsidRPr="00D11633">
        <w:rPr>
          <w:rFonts w:ascii="Times New Roman" w:hAnsi="Times New Roman"/>
        </w:rPr>
        <w:t xml:space="preserve">Lass uns selber helfen, wo wir können, grosszügig teilen. Gott, du forderst uns heraus. </w:t>
      </w:r>
    </w:p>
    <w:p w:rsidR="00D11633" w:rsidRPr="00D11633" w:rsidRDefault="00D11633" w:rsidP="00D11633">
      <w:pPr>
        <w:rPr>
          <w:rFonts w:ascii="Times New Roman" w:hAnsi="Times New Roman"/>
        </w:rPr>
      </w:pPr>
      <w:r w:rsidRPr="00D11633">
        <w:rPr>
          <w:rFonts w:ascii="Times New Roman" w:hAnsi="Times New Roman"/>
        </w:rPr>
        <w:t xml:space="preserve">Alle Menschen sind deine Geschöpfe. </w:t>
      </w:r>
    </w:p>
    <w:p w:rsidR="00D11633" w:rsidRPr="00D11633" w:rsidRDefault="00D11633" w:rsidP="00D11633">
      <w:pPr>
        <w:rPr>
          <w:rFonts w:ascii="Times New Roman" w:hAnsi="Times New Roman"/>
        </w:rPr>
      </w:pPr>
      <w:r w:rsidRPr="00D11633">
        <w:rPr>
          <w:rFonts w:ascii="Times New Roman" w:hAnsi="Times New Roman"/>
        </w:rPr>
        <w:t xml:space="preserve">Mach uns mutig, uns gegen den Krieg deutlich zu wehren. Schütze uns vor Apathie, Ohnmacht und Hoffnungslosigkeit. Von dir geht alle Kraft aus zur Veränderung, </w:t>
      </w:r>
    </w:p>
    <w:p w:rsidR="00D11633" w:rsidRPr="00D11633" w:rsidRDefault="00D11633" w:rsidP="00D11633">
      <w:pPr>
        <w:rPr>
          <w:rFonts w:ascii="Times New Roman" w:hAnsi="Times New Roman"/>
        </w:rPr>
      </w:pPr>
      <w:r w:rsidRPr="00D11633">
        <w:rPr>
          <w:rFonts w:ascii="Times New Roman" w:hAnsi="Times New Roman"/>
        </w:rPr>
        <w:t xml:space="preserve">zum friedlichen Zusammenleben. </w:t>
      </w:r>
    </w:p>
    <w:p w:rsidR="00D11633" w:rsidRPr="00D11633" w:rsidRDefault="00D11633" w:rsidP="00D11633">
      <w:pPr>
        <w:rPr>
          <w:rFonts w:ascii="Times New Roman" w:hAnsi="Times New Roman"/>
        </w:rPr>
      </w:pPr>
      <w:r w:rsidRPr="00D11633">
        <w:rPr>
          <w:rFonts w:ascii="Times New Roman" w:hAnsi="Times New Roman"/>
        </w:rPr>
        <w:t xml:space="preserve">Sende uns deinen Frieden. Amen </w:t>
      </w:r>
    </w:p>
    <w:p w:rsidR="00D11633" w:rsidRPr="00D11633" w:rsidRDefault="00D11633" w:rsidP="00D11633">
      <w:pPr>
        <w:rPr>
          <w:rFonts w:ascii="Times New Roman" w:hAnsi="Times New Roman"/>
        </w:rPr>
      </w:pPr>
    </w:p>
    <w:p w:rsidR="00D11633" w:rsidRPr="00D11633" w:rsidRDefault="00D11633" w:rsidP="00D11633">
      <w:pPr>
        <w:spacing w:line="360" w:lineRule="auto"/>
        <w:rPr>
          <w:rFonts w:ascii="Times New Roman" w:hAnsi="Times New Roman"/>
          <w:i/>
        </w:rPr>
      </w:pPr>
      <w:r w:rsidRPr="00D11633">
        <w:rPr>
          <w:rFonts w:ascii="Times New Roman" w:hAnsi="Times New Roman"/>
          <w:i/>
        </w:rPr>
        <w:t xml:space="preserve">Segen zu Exodus 16 </w:t>
      </w:r>
    </w:p>
    <w:p w:rsidR="00D11633" w:rsidRPr="00D11633" w:rsidRDefault="00D11633" w:rsidP="00D11633">
      <w:pPr>
        <w:rPr>
          <w:rFonts w:ascii="Times New Roman" w:hAnsi="Times New Roman"/>
        </w:rPr>
      </w:pPr>
      <w:r w:rsidRPr="00D11633">
        <w:rPr>
          <w:rFonts w:ascii="Times New Roman" w:hAnsi="Times New Roman"/>
        </w:rPr>
        <w:t xml:space="preserve">So segne uns der Gott, </w:t>
      </w:r>
    </w:p>
    <w:p w:rsidR="00D11633" w:rsidRPr="00D11633" w:rsidRDefault="00D11633" w:rsidP="00D11633">
      <w:pPr>
        <w:rPr>
          <w:rFonts w:ascii="Times New Roman" w:hAnsi="Times New Roman"/>
        </w:rPr>
      </w:pPr>
      <w:r w:rsidRPr="00D11633">
        <w:rPr>
          <w:rFonts w:ascii="Times New Roman" w:hAnsi="Times New Roman"/>
        </w:rPr>
        <w:t xml:space="preserve">der in der Wüste </w:t>
      </w:r>
      <w:proofErr w:type="spellStart"/>
      <w:r w:rsidRPr="00D11633">
        <w:rPr>
          <w:rFonts w:ascii="Times New Roman" w:hAnsi="Times New Roman"/>
        </w:rPr>
        <w:t>mitwandert</w:t>
      </w:r>
      <w:proofErr w:type="spellEnd"/>
      <w:r w:rsidRPr="00D11633">
        <w:rPr>
          <w:rFonts w:ascii="Times New Roman" w:hAnsi="Times New Roman"/>
        </w:rPr>
        <w:t xml:space="preserve">. </w:t>
      </w:r>
    </w:p>
    <w:p w:rsidR="00D11633" w:rsidRPr="00D11633" w:rsidRDefault="00D11633" w:rsidP="00D11633">
      <w:pPr>
        <w:rPr>
          <w:rFonts w:ascii="Times New Roman" w:hAnsi="Times New Roman"/>
        </w:rPr>
      </w:pPr>
      <w:r w:rsidRPr="00D11633">
        <w:rPr>
          <w:rFonts w:ascii="Times New Roman" w:hAnsi="Times New Roman"/>
        </w:rPr>
        <w:t xml:space="preserve">Er lasse sein Angesicht leuchten und sein Himmelsbrot regnen, Er behüte uns alle, heute </w:t>
      </w:r>
    </w:p>
    <w:p w:rsidR="00D11633" w:rsidRPr="00D11633" w:rsidRDefault="00D11633" w:rsidP="00D11633">
      <w:pPr>
        <w:rPr>
          <w:rFonts w:ascii="Times New Roman" w:hAnsi="Times New Roman"/>
        </w:rPr>
      </w:pPr>
      <w:r w:rsidRPr="00D11633">
        <w:rPr>
          <w:rFonts w:ascii="Times New Roman" w:hAnsi="Times New Roman"/>
        </w:rPr>
        <w:t xml:space="preserve">und über die Grenzen unserer Zeit hinaus. </w:t>
      </w:r>
    </w:p>
    <w:p w:rsidR="00D11633" w:rsidRPr="00D11633" w:rsidRDefault="00D11633" w:rsidP="00D11633">
      <w:pPr>
        <w:rPr>
          <w:rFonts w:ascii="Times New Roman" w:hAnsi="Times New Roman"/>
        </w:rPr>
      </w:pPr>
      <w:r w:rsidRPr="00D11633">
        <w:rPr>
          <w:rFonts w:ascii="Times New Roman" w:hAnsi="Times New Roman"/>
        </w:rPr>
        <w:t>Amen.</w:t>
      </w:r>
    </w:p>
    <w:p w:rsidR="00D11633" w:rsidRPr="00D11633" w:rsidRDefault="00D11633" w:rsidP="00D11633">
      <w:pPr>
        <w:rPr>
          <w:rFonts w:ascii="Times New Roman" w:hAnsi="Times New Roman"/>
          <w:szCs w:val="22"/>
          <w:lang w:val="de-DE"/>
        </w:rPr>
      </w:pPr>
    </w:p>
    <w:p w:rsidR="00D11633" w:rsidRPr="00D11633" w:rsidRDefault="00D11633" w:rsidP="00D11633">
      <w:pPr>
        <w:rPr>
          <w:rFonts w:ascii="Times New Roman" w:hAnsi="Times New Roman"/>
          <w:szCs w:val="22"/>
          <w:vertAlign w:val="superscript"/>
          <w:lang w:val="de-DE"/>
        </w:rPr>
      </w:pPr>
      <w:r w:rsidRPr="00D11633">
        <w:rPr>
          <w:rFonts w:ascii="Times New Roman" w:hAnsi="Times New Roman"/>
          <w:szCs w:val="22"/>
          <w:vertAlign w:val="superscript"/>
          <w:lang w:val="de-DE"/>
        </w:rPr>
        <w:t xml:space="preserve">1 Quelle: HEKS Juni 2015 </w:t>
      </w:r>
      <w:hyperlink r:id="rId4" w:history="1">
        <w:r w:rsidRPr="00D11633">
          <w:rPr>
            <w:rStyle w:val="Hyperlink"/>
            <w:rFonts w:ascii="Times New Roman" w:hAnsi="Times New Roman"/>
            <w:szCs w:val="22"/>
            <w:vertAlign w:val="superscript"/>
            <w:lang w:val="de-DE"/>
          </w:rPr>
          <w:t>https://www.heks.ch/news-service/kampagnen/fluechtlingssonntag-2015/</w:t>
        </w:r>
      </w:hyperlink>
    </w:p>
    <w:p w:rsidR="00D11633" w:rsidRPr="00D11633" w:rsidRDefault="00D11633" w:rsidP="00D11633">
      <w:pPr>
        <w:rPr>
          <w:rFonts w:ascii="Times New Roman" w:hAnsi="Times New Roman"/>
          <w:szCs w:val="22"/>
          <w:lang w:val="de-DE"/>
        </w:rPr>
      </w:pPr>
    </w:p>
    <w:p w:rsidR="00D11633" w:rsidRPr="00D11633" w:rsidRDefault="00D11633" w:rsidP="00D11633">
      <w:pPr>
        <w:rPr>
          <w:rFonts w:ascii="Times New Roman" w:hAnsi="Times New Roman"/>
          <w:szCs w:val="22"/>
          <w:lang w:val="de-DE"/>
        </w:rPr>
      </w:pPr>
      <w:r w:rsidRPr="00D11633">
        <w:rPr>
          <w:rFonts w:ascii="Times New Roman" w:hAnsi="Times New Roman"/>
          <w:szCs w:val="22"/>
          <w:lang w:val="de-DE"/>
        </w:rPr>
        <w:t>***</w:t>
      </w:r>
    </w:p>
    <w:p w:rsidR="005E5837" w:rsidRDefault="005E5837"/>
    <w:sectPr w:rsidR="005E5837" w:rsidSect="00963D3F">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D11633"/>
    <w:rsid w:val="00064D48"/>
    <w:rsid w:val="00082ECF"/>
    <w:rsid w:val="00097196"/>
    <w:rsid w:val="000C44D3"/>
    <w:rsid w:val="000D7BB0"/>
    <w:rsid w:val="001128B9"/>
    <w:rsid w:val="00113AED"/>
    <w:rsid w:val="001159D7"/>
    <w:rsid w:val="00151600"/>
    <w:rsid w:val="00172FE6"/>
    <w:rsid w:val="00181C05"/>
    <w:rsid w:val="001F35CE"/>
    <w:rsid w:val="0023336F"/>
    <w:rsid w:val="002340C4"/>
    <w:rsid w:val="0026544D"/>
    <w:rsid w:val="00276E9D"/>
    <w:rsid w:val="002F475F"/>
    <w:rsid w:val="002F711D"/>
    <w:rsid w:val="00346669"/>
    <w:rsid w:val="003524EA"/>
    <w:rsid w:val="00367A30"/>
    <w:rsid w:val="00381D82"/>
    <w:rsid w:val="003861F2"/>
    <w:rsid w:val="003879C6"/>
    <w:rsid w:val="004271BE"/>
    <w:rsid w:val="00465288"/>
    <w:rsid w:val="00483020"/>
    <w:rsid w:val="004B48A0"/>
    <w:rsid w:val="004F1AF0"/>
    <w:rsid w:val="00543C1E"/>
    <w:rsid w:val="00551D04"/>
    <w:rsid w:val="005559DD"/>
    <w:rsid w:val="00564180"/>
    <w:rsid w:val="00567901"/>
    <w:rsid w:val="005A6975"/>
    <w:rsid w:val="005E5837"/>
    <w:rsid w:val="005E5B74"/>
    <w:rsid w:val="006409A3"/>
    <w:rsid w:val="006B4AEA"/>
    <w:rsid w:val="006B7043"/>
    <w:rsid w:val="006D24AF"/>
    <w:rsid w:val="007019BC"/>
    <w:rsid w:val="007444A0"/>
    <w:rsid w:val="00792445"/>
    <w:rsid w:val="0079562B"/>
    <w:rsid w:val="007A4457"/>
    <w:rsid w:val="007C3F8B"/>
    <w:rsid w:val="007F5CC2"/>
    <w:rsid w:val="00802BF9"/>
    <w:rsid w:val="00887E9A"/>
    <w:rsid w:val="008E2A80"/>
    <w:rsid w:val="00904D60"/>
    <w:rsid w:val="009177C2"/>
    <w:rsid w:val="009613B3"/>
    <w:rsid w:val="00963D3F"/>
    <w:rsid w:val="009B3A3D"/>
    <w:rsid w:val="00A3035B"/>
    <w:rsid w:val="00A4087E"/>
    <w:rsid w:val="00A431B2"/>
    <w:rsid w:val="00A965B5"/>
    <w:rsid w:val="00AE5585"/>
    <w:rsid w:val="00B2273E"/>
    <w:rsid w:val="00B323AC"/>
    <w:rsid w:val="00B35FC3"/>
    <w:rsid w:val="00B57BCB"/>
    <w:rsid w:val="00BC2B7C"/>
    <w:rsid w:val="00BD5829"/>
    <w:rsid w:val="00C027E7"/>
    <w:rsid w:val="00C550DF"/>
    <w:rsid w:val="00C854E4"/>
    <w:rsid w:val="00CB2312"/>
    <w:rsid w:val="00CB635C"/>
    <w:rsid w:val="00CC11B3"/>
    <w:rsid w:val="00D11633"/>
    <w:rsid w:val="00D302BA"/>
    <w:rsid w:val="00D9747A"/>
    <w:rsid w:val="00DD39B6"/>
    <w:rsid w:val="00E256A6"/>
    <w:rsid w:val="00E451C3"/>
    <w:rsid w:val="00E463E5"/>
    <w:rsid w:val="00E778C0"/>
    <w:rsid w:val="00EF444A"/>
    <w:rsid w:val="00F10F52"/>
    <w:rsid w:val="00F5215D"/>
    <w:rsid w:val="00FA1C27"/>
    <w:rsid w:val="00FA4550"/>
    <w:rsid w:val="00FC3EFF"/>
    <w:rsid w:val="00FE598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633"/>
    <w:pPr>
      <w:spacing w:after="0"/>
      <w:jc w:val="both"/>
    </w:pPr>
    <w:rPr>
      <w:rFonts w:ascii="Arial" w:hAnsi="Arial"/>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116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3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ks.ch/news-service/kampagnen/fluechtlingssonntag-201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8127</Characters>
  <Application>Microsoft Office Word</Application>
  <DocSecurity>0</DocSecurity>
  <Lines>67</Lines>
  <Paragraphs>18</Paragraphs>
  <ScaleCrop>false</ScaleCrop>
  <Company>Hewlett-Packard Company</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Boetschi Carl</dc:creator>
  <cp:keywords/>
  <dc:description/>
  <cp:lastModifiedBy>Boetschi Carl</cp:lastModifiedBy>
  <cp:revision>2</cp:revision>
  <dcterms:created xsi:type="dcterms:W3CDTF">2015-09-25T07:00:00Z</dcterms:created>
  <dcterms:modified xsi:type="dcterms:W3CDTF">2015-09-25T07:00:00Z</dcterms:modified>
</cp:coreProperties>
</file>